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lledutableau"/>
        <w:tblpPr w:leftFromText="141" w:rightFromText="141" w:vertAnchor="text" w:horzAnchor="margin" w:tblpXSpec="center" w:tblpYSpec="inside"/>
        <w:tblW w:w="13161" w:type="dxa"/>
        <w:tblLook w:val="04A0" w:firstRow="1" w:lastRow="0" w:firstColumn="1" w:lastColumn="0" w:noHBand="0" w:noVBand="1"/>
      </w:tblPr>
      <w:tblGrid>
        <w:gridCol w:w="6078"/>
        <w:gridCol w:w="7083"/>
      </w:tblGrid>
      <w:tr w:rsidR="006D0C94" w14:paraId="1BE15023" w14:textId="77777777" w:rsidTr="0052240B">
        <w:trPr>
          <w:trHeight w:val="1842"/>
        </w:trPr>
        <w:tc>
          <w:tcPr>
            <w:tcW w:w="6078" w:type="dxa"/>
          </w:tcPr>
          <w:p w14:paraId="23A3243A" w14:textId="77777777" w:rsidR="006D0C94" w:rsidRPr="0052240B" w:rsidRDefault="006D0C94" w:rsidP="006D0C94">
            <w:pPr>
              <w:rPr>
                <w:b/>
                <w:i/>
                <w:sz w:val="28"/>
                <w:szCs w:val="28"/>
              </w:rPr>
            </w:pPr>
            <w:bookmarkStart w:id="0" w:name="_Hlk163477301"/>
            <w:bookmarkStart w:id="1" w:name="_Hlk163477022"/>
            <w:r w:rsidRPr="0052240B">
              <w:rPr>
                <w:b/>
                <w:i/>
                <w:sz w:val="28"/>
                <w:szCs w:val="28"/>
              </w:rPr>
              <w:t xml:space="preserve">C’est un </w:t>
            </w:r>
            <w:r w:rsidRPr="0052240B">
              <w:rPr>
                <w:b/>
                <w:i/>
                <w:sz w:val="28"/>
                <w:szCs w:val="28"/>
                <w:highlight w:val="darkYellow"/>
              </w:rPr>
              <w:t>trou</w:t>
            </w:r>
            <w:r w:rsidRPr="0052240B">
              <w:rPr>
                <w:b/>
                <w:i/>
                <w:sz w:val="28"/>
                <w:szCs w:val="28"/>
              </w:rPr>
              <w:t xml:space="preserve"> de </w:t>
            </w:r>
            <w:r w:rsidRPr="0052240B">
              <w:rPr>
                <w:b/>
                <w:i/>
                <w:sz w:val="28"/>
                <w:szCs w:val="28"/>
                <w:highlight w:val="green"/>
              </w:rPr>
              <w:t>verdure</w:t>
            </w:r>
            <w:r w:rsidRPr="0052240B">
              <w:rPr>
                <w:b/>
                <w:i/>
                <w:sz w:val="28"/>
                <w:szCs w:val="28"/>
              </w:rPr>
              <w:t xml:space="preserve"> </w:t>
            </w:r>
            <w:r w:rsidRPr="0052240B">
              <w:rPr>
                <w:b/>
                <w:i/>
                <w:sz w:val="28"/>
                <w:szCs w:val="28"/>
                <w:highlight w:val="yellow"/>
              </w:rPr>
              <w:t>où chante une rivière</w:t>
            </w:r>
          </w:p>
          <w:p w14:paraId="44B19877" w14:textId="77777777" w:rsidR="006D0C94" w:rsidRPr="0052240B" w:rsidRDefault="006D0C94" w:rsidP="006D0C94">
            <w:pPr>
              <w:rPr>
                <w:b/>
                <w:i/>
                <w:sz w:val="28"/>
                <w:szCs w:val="28"/>
              </w:rPr>
            </w:pPr>
            <w:r w:rsidRPr="0052240B">
              <w:rPr>
                <w:b/>
                <w:i/>
                <w:sz w:val="28"/>
                <w:szCs w:val="28"/>
                <w:highlight w:val="yellow"/>
              </w:rPr>
              <w:t>Accrochant</w:t>
            </w:r>
            <w:r w:rsidRPr="0052240B">
              <w:rPr>
                <w:b/>
                <w:i/>
                <w:sz w:val="28"/>
                <w:szCs w:val="28"/>
              </w:rPr>
              <w:t xml:space="preserve"> </w:t>
            </w:r>
            <w:r w:rsidRPr="0052240B">
              <w:rPr>
                <w:b/>
                <w:i/>
                <w:sz w:val="28"/>
                <w:szCs w:val="28"/>
                <w:highlight w:val="yellow"/>
              </w:rPr>
              <w:t>follement</w:t>
            </w:r>
            <w:r w:rsidRPr="0052240B">
              <w:rPr>
                <w:b/>
                <w:i/>
                <w:sz w:val="28"/>
                <w:szCs w:val="28"/>
              </w:rPr>
              <w:t xml:space="preserve"> //aux herbes des haillons</w:t>
            </w:r>
          </w:p>
          <w:p w14:paraId="6C32ED70" w14:textId="77777777" w:rsidR="006D0C94" w:rsidRPr="0052240B" w:rsidRDefault="006D0C94" w:rsidP="006D0C94">
            <w:pPr>
              <w:rPr>
                <w:b/>
                <w:i/>
                <w:sz w:val="28"/>
                <w:szCs w:val="28"/>
              </w:rPr>
            </w:pPr>
            <w:r w:rsidRPr="0052240B">
              <w:rPr>
                <w:b/>
                <w:i/>
                <w:sz w:val="28"/>
                <w:szCs w:val="28"/>
                <w:highlight w:val="green"/>
              </w:rPr>
              <w:t>D’argent</w:t>
            </w:r>
            <w:proofErr w:type="gramStart"/>
            <w:r w:rsidRPr="0052240B">
              <w:rPr>
                <w:b/>
                <w:i/>
                <w:sz w:val="28"/>
                <w:szCs w:val="28"/>
                <w:highlight w:val="magenta"/>
              </w:rPr>
              <w:t xml:space="preserve"> ;*</w:t>
            </w:r>
            <w:proofErr w:type="gramEnd"/>
            <w:r w:rsidRPr="0052240B">
              <w:rPr>
                <w:b/>
                <w:i/>
                <w:sz w:val="28"/>
                <w:szCs w:val="28"/>
                <w:highlight w:val="magenta"/>
              </w:rPr>
              <w:t>**</w:t>
            </w:r>
            <w:r w:rsidRPr="0052240B">
              <w:rPr>
                <w:b/>
                <w:i/>
                <w:sz w:val="28"/>
                <w:szCs w:val="28"/>
              </w:rPr>
              <w:t xml:space="preserve"> où </w:t>
            </w:r>
            <w:r w:rsidRPr="0052240B">
              <w:rPr>
                <w:b/>
                <w:i/>
                <w:sz w:val="28"/>
                <w:szCs w:val="28"/>
                <w:highlight w:val="green"/>
              </w:rPr>
              <w:t>le soleil</w:t>
            </w:r>
            <w:r w:rsidRPr="0052240B">
              <w:rPr>
                <w:b/>
                <w:i/>
                <w:sz w:val="28"/>
                <w:szCs w:val="28"/>
              </w:rPr>
              <w:t xml:space="preserve">, // de </w:t>
            </w:r>
            <w:r w:rsidRPr="0052240B">
              <w:rPr>
                <w:b/>
                <w:i/>
                <w:sz w:val="28"/>
                <w:szCs w:val="28"/>
                <w:highlight w:val="yellow"/>
              </w:rPr>
              <w:t>la montagne fière,</w:t>
            </w:r>
          </w:p>
          <w:p w14:paraId="78CBC437" w14:textId="77777777" w:rsidR="006D0C94" w:rsidRPr="0052240B" w:rsidRDefault="006D0C94" w:rsidP="006D0C94">
            <w:pPr>
              <w:rPr>
                <w:b/>
                <w:i/>
                <w:sz w:val="28"/>
                <w:szCs w:val="28"/>
                <w:highlight w:val="green"/>
              </w:rPr>
            </w:pPr>
            <w:r w:rsidRPr="0052240B">
              <w:rPr>
                <w:b/>
                <w:i/>
                <w:sz w:val="28"/>
                <w:szCs w:val="28"/>
                <w:highlight w:val="green"/>
              </w:rPr>
              <w:t>Luit</w:t>
            </w:r>
            <w:proofErr w:type="gramStart"/>
            <w:r w:rsidRPr="0052240B">
              <w:rPr>
                <w:b/>
                <w:i/>
                <w:sz w:val="28"/>
                <w:szCs w:val="28"/>
                <w:highlight w:val="green"/>
              </w:rPr>
              <w:t xml:space="preserve"> </w:t>
            </w:r>
            <w:r w:rsidRPr="0052240B">
              <w:rPr>
                <w:b/>
                <w:i/>
                <w:sz w:val="28"/>
                <w:szCs w:val="28"/>
                <w:highlight w:val="magenta"/>
              </w:rPr>
              <w:t>:*</w:t>
            </w:r>
            <w:proofErr w:type="gramEnd"/>
            <w:r w:rsidRPr="0052240B">
              <w:rPr>
                <w:b/>
                <w:i/>
                <w:sz w:val="28"/>
                <w:szCs w:val="28"/>
                <w:highlight w:val="magenta"/>
              </w:rPr>
              <w:t>**</w:t>
            </w:r>
            <w:r w:rsidRPr="0052240B">
              <w:rPr>
                <w:b/>
                <w:i/>
                <w:sz w:val="28"/>
                <w:szCs w:val="28"/>
              </w:rPr>
              <w:t xml:space="preserve"> c’est un petit val //</w:t>
            </w:r>
            <w:r w:rsidRPr="0052240B">
              <w:rPr>
                <w:b/>
                <w:i/>
                <w:sz w:val="28"/>
                <w:szCs w:val="28"/>
                <w:highlight w:val="yellow"/>
              </w:rPr>
              <w:t xml:space="preserve">qui </w:t>
            </w:r>
            <w:r w:rsidRPr="0052240B">
              <w:rPr>
                <w:b/>
                <w:i/>
                <w:color w:val="FFC000" w:themeColor="accent4"/>
                <w:sz w:val="28"/>
                <w:szCs w:val="28"/>
                <w:highlight w:val="green"/>
              </w:rPr>
              <w:t xml:space="preserve">mousse </w:t>
            </w:r>
            <w:r w:rsidRPr="0052240B">
              <w:rPr>
                <w:b/>
                <w:i/>
                <w:sz w:val="28"/>
                <w:szCs w:val="28"/>
                <w:highlight w:val="green"/>
              </w:rPr>
              <w:t>de rayons</w:t>
            </w:r>
            <w:bookmarkEnd w:id="0"/>
            <w:r w:rsidRPr="0052240B">
              <w:rPr>
                <w:b/>
                <w:i/>
                <w:sz w:val="28"/>
                <w:szCs w:val="28"/>
                <w:highlight w:val="green"/>
              </w:rPr>
              <w:t>.</w:t>
            </w:r>
          </w:p>
        </w:tc>
        <w:tc>
          <w:tcPr>
            <w:tcW w:w="7083" w:type="dxa"/>
          </w:tcPr>
          <w:p w14:paraId="3C336CCA" w14:textId="77777777" w:rsidR="006D0C94" w:rsidRDefault="006D0C94" w:rsidP="006D0C94">
            <w:pPr>
              <w:rPr>
                <w:i/>
              </w:rPr>
            </w:pPr>
            <w:r>
              <w:rPr>
                <w:i/>
              </w:rPr>
              <w:t>Entre tradition et modernité, une nature magnifiée et sublimée par ses éclats et personnifications</w:t>
            </w:r>
          </w:p>
        </w:tc>
      </w:tr>
      <w:tr w:rsidR="006D0C94" w14:paraId="07034777" w14:textId="77777777" w:rsidTr="0052240B">
        <w:trPr>
          <w:trHeight w:val="1963"/>
        </w:trPr>
        <w:tc>
          <w:tcPr>
            <w:tcW w:w="6078" w:type="dxa"/>
          </w:tcPr>
          <w:p w14:paraId="2DCBFE85" w14:textId="77777777" w:rsidR="006D0C94" w:rsidRPr="0052240B" w:rsidRDefault="006D0C94" w:rsidP="006D0C94">
            <w:pPr>
              <w:rPr>
                <w:b/>
                <w:i/>
                <w:sz w:val="28"/>
                <w:szCs w:val="28"/>
              </w:rPr>
            </w:pPr>
            <w:bookmarkStart w:id="2" w:name="_Hlk163478796"/>
            <w:r w:rsidRPr="0052240B">
              <w:rPr>
                <w:b/>
                <w:i/>
                <w:sz w:val="28"/>
                <w:szCs w:val="28"/>
              </w:rPr>
              <w:t>Un soldat jeune</w:t>
            </w:r>
            <w:r w:rsidRPr="0052240B">
              <w:rPr>
                <w:b/>
                <w:i/>
                <w:sz w:val="28"/>
                <w:szCs w:val="28"/>
                <w:highlight w:val="magenta"/>
              </w:rPr>
              <w:t>,</w:t>
            </w:r>
            <w:r w:rsidRPr="0052240B">
              <w:rPr>
                <w:b/>
                <w:i/>
                <w:sz w:val="28"/>
                <w:szCs w:val="28"/>
              </w:rPr>
              <w:t xml:space="preserve"> bouche ouverte, </w:t>
            </w:r>
            <w:r w:rsidRPr="0052240B">
              <w:rPr>
                <w:b/>
                <w:i/>
                <w:sz w:val="28"/>
                <w:szCs w:val="28"/>
                <w:highlight w:val="cyan"/>
              </w:rPr>
              <w:t>tête nue,</w:t>
            </w:r>
          </w:p>
          <w:p w14:paraId="05F009D0" w14:textId="77777777" w:rsidR="006D0C94" w:rsidRPr="0052240B" w:rsidRDefault="006D0C94" w:rsidP="006D0C94">
            <w:pPr>
              <w:rPr>
                <w:b/>
                <w:i/>
                <w:sz w:val="28"/>
                <w:szCs w:val="28"/>
              </w:rPr>
            </w:pPr>
            <w:r w:rsidRPr="0052240B">
              <w:rPr>
                <w:b/>
                <w:i/>
                <w:sz w:val="28"/>
                <w:szCs w:val="28"/>
              </w:rPr>
              <w:t xml:space="preserve">Et la </w:t>
            </w:r>
            <w:r w:rsidRPr="0052240B">
              <w:rPr>
                <w:b/>
                <w:i/>
                <w:sz w:val="28"/>
                <w:szCs w:val="28"/>
                <w:highlight w:val="cyan"/>
              </w:rPr>
              <w:t>nuque baignant</w:t>
            </w:r>
            <w:r w:rsidRPr="0052240B">
              <w:rPr>
                <w:b/>
                <w:i/>
                <w:sz w:val="28"/>
                <w:szCs w:val="28"/>
              </w:rPr>
              <w:t xml:space="preserve"> dans le </w:t>
            </w:r>
            <w:r w:rsidRPr="0052240B">
              <w:rPr>
                <w:b/>
                <w:i/>
                <w:sz w:val="28"/>
                <w:szCs w:val="28"/>
                <w:highlight w:val="cyan"/>
              </w:rPr>
              <w:t>frais</w:t>
            </w:r>
            <w:r w:rsidRPr="0052240B">
              <w:rPr>
                <w:b/>
                <w:i/>
                <w:sz w:val="28"/>
                <w:szCs w:val="28"/>
              </w:rPr>
              <w:t xml:space="preserve"> cresson </w:t>
            </w:r>
            <w:r w:rsidRPr="0052240B">
              <w:rPr>
                <w:b/>
                <w:i/>
                <w:sz w:val="28"/>
                <w:szCs w:val="28"/>
                <w:highlight w:val="cyan"/>
              </w:rPr>
              <w:t>bleu</w:t>
            </w:r>
            <w:r w:rsidRPr="0052240B">
              <w:rPr>
                <w:b/>
                <w:i/>
                <w:sz w:val="28"/>
                <w:szCs w:val="28"/>
              </w:rPr>
              <w:t>,</w:t>
            </w:r>
          </w:p>
          <w:p w14:paraId="64B52DB4" w14:textId="77777777" w:rsidR="006D0C94" w:rsidRPr="0052240B" w:rsidRDefault="006D0C94" w:rsidP="006D0C94">
            <w:pPr>
              <w:rPr>
                <w:b/>
                <w:i/>
                <w:sz w:val="28"/>
                <w:szCs w:val="28"/>
              </w:rPr>
            </w:pPr>
            <w:r w:rsidRPr="0052240B">
              <w:rPr>
                <w:b/>
                <w:i/>
                <w:color w:val="FFC000" w:themeColor="accent4"/>
                <w:sz w:val="28"/>
                <w:szCs w:val="28"/>
              </w:rPr>
              <w:t xml:space="preserve">Dort </w:t>
            </w:r>
            <w:r w:rsidRPr="0052240B">
              <w:rPr>
                <w:b/>
                <w:i/>
                <w:sz w:val="28"/>
                <w:szCs w:val="28"/>
                <w:highlight w:val="magenta"/>
              </w:rPr>
              <w:t>;</w:t>
            </w:r>
            <w:r w:rsidRPr="0052240B">
              <w:rPr>
                <w:b/>
                <w:i/>
                <w:sz w:val="28"/>
                <w:szCs w:val="28"/>
              </w:rPr>
              <w:t xml:space="preserve"> il est </w:t>
            </w:r>
            <w:r w:rsidRPr="0052240B">
              <w:rPr>
                <w:b/>
                <w:i/>
                <w:sz w:val="28"/>
                <w:szCs w:val="28"/>
                <w:highlight w:val="cyan"/>
              </w:rPr>
              <w:t>étendu dans l’herbe</w:t>
            </w:r>
            <w:r w:rsidRPr="0052240B">
              <w:rPr>
                <w:b/>
                <w:i/>
                <w:sz w:val="28"/>
                <w:szCs w:val="28"/>
              </w:rPr>
              <w:t>, sous la nue,</w:t>
            </w:r>
          </w:p>
          <w:p w14:paraId="15A734A0" w14:textId="77777777" w:rsidR="006D0C94" w:rsidRPr="0052240B" w:rsidRDefault="006D0C94" w:rsidP="006D0C94">
            <w:pPr>
              <w:rPr>
                <w:b/>
                <w:i/>
                <w:sz w:val="28"/>
                <w:szCs w:val="28"/>
              </w:rPr>
            </w:pPr>
            <w:r w:rsidRPr="0052240B">
              <w:rPr>
                <w:b/>
                <w:i/>
                <w:color w:val="FFC000" w:themeColor="accent4"/>
                <w:sz w:val="28"/>
                <w:szCs w:val="28"/>
                <w:highlight w:val="cyan"/>
              </w:rPr>
              <w:t>Pâle</w:t>
            </w:r>
            <w:r w:rsidRPr="0052240B">
              <w:rPr>
                <w:b/>
                <w:i/>
                <w:color w:val="FFC000" w:themeColor="accent4"/>
                <w:sz w:val="28"/>
                <w:szCs w:val="28"/>
              </w:rPr>
              <w:t xml:space="preserve"> </w:t>
            </w:r>
            <w:r w:rsidRPr="0052240B">
              <w:rPr>
                <w:b/>
                <w:i/>
                <w:color w:val="FF0000"/>
                <w:sz w:val="28"/>
                <w:szCs w:val="28"/>
                <w:u w:val="single"/>
              </w:rPr>
              <w:t xml:space="preserve">dans son lit </w:t>
            </w:r>
            <w:r w:rsidRPr="0052240B">
              <w:rPr>
                <w:b/>
                <w:i/>
                <w:color w:val="FF0000"/>
                <w:sz w:val="28"/>
                <w:szCs w:val="28"/>
                <w:highlight w:val="cyan"/>
                <w:u w:val="single"/>
              </w:rPr>
              <w:t>vert</w:t>
            </w:r>
            <w:r w:rsidRPr="0052240B">
              <w:rPr>
                <w:b/>
                <w:i/>
                <w:color w:val="FF0000"/>
                <w:sz w:val="28"/>
                <w:szCs w:val="28"/>
                <w:u w:val="single"/>
              </w:rPr>
              <w:t xml:space="preserve"> </w:t>
            </w:r>
            <w:r w:rsidRPr="0052240B">
              <w:rPr>
                <w:b/>
                <w:i/>
                <w:sz w:val="28"/>
                <w:szCs w:val="28"/>
              </w:rPr>
              <w:t xml:space="preserve">où la </w:t>
            </w:r>
            <w:r w:rsidRPr="0052240B">
              <w:rPr>
                <w:b/>
                <w:i/>
                <w:sz w:val="28"/>
                <w:szCs w:val="28"/>
                <w:highlight w:val="cyan"/>
              </w:rPr>
              <w:t>lumière pleut.</w:t>
            </w:r>
          </w:p>
          <w:bookmarkEnd w:id="2"/>
          <w:p w14:paraId="4A9A969F" w14:textId="77777777" w:rsidR="006D0C94" w:rsidRPr="0052240B" w:rsidRDefault="006D0C94" w:rsidP="006D0C94">
            <w:pPr>
              <w:rPr>
                <w:b/>
                <w:i/>
                <w:sz w:val="28"/>
                <w:szCs w:val="28"/>
              </w:rPr>
            </w:pPr>
          </w:p>
        </w:tc>
        <w:tc>
          <w:tcPr>
            <w:tcW w:w="7083" w:type="dxa"/>
          </w:tcPr>
          <w:p w14:paraId="279129F4" w14:textId="77777777" w:rsidR="006D0C94" w:rsidRDefault="006D0C94" w:rsidP="006D0C94">
            <w:pPr>
              <w:rPr>
                <w:i/>
              </w:rPr>
            </w:pPr>
            <w:bookmarkStart w:id="3" w:name="_Hlk163478646"/>
            <w:r>
              <w:rPr>
                <w:i/>
              </w:rPr>
              <w:t>Entre tradition et modernité, une nature sensorielle invitant à une vision synesthète</w:t>
            </w:r>
            <w:bookmarkEnd w:id="3"/>
          </w:p>
        </w:tc>
      </w:tr>
      <w:tr w:rsidR="006D0C94" w14:paraId="4E91164C" w14:textId="77777777" w:rsidTr="0052240B">
        <w:trPr>
          <w:trHeight w:val="4327"/>
        </w:trPr>
        <w:tc>
          <w:tcPr>
            <w:tcW w:w="6078" w:type="dxa"/>
          </w:tcPr>
          <w:p w14:paraId="23D96132" w14:textId="77777777" w:rsidR="006D0C94" w:rsidRPr="0052240B" w:rsidRDefault="006D0C94" w:rsidP="006D0C94">
            <w:pPr>
              <w:rPr>
                <w:b/>
                <w:i/>
                <w:sz w:val="28"/>
                <w:szCs w:val="28"/>
                <w:highlight w:val="lightGray"/>
              </w:rPr>
            </w:pPr>
            <w:bookmarkStart w:id="4" w:name="_Hlk163480203"/>
            <w:r w:rsidRPr="0052240B">
              <w:rPr>
                <w:b/>
                <w:i/>
                <w:color w:val="808080" w:themeColor="background1" w:themeShade="80"/>
                <w:sz w:val="28"/>
                <w:szCs w:val="28"/>
              </w:rPr>
              <w:t>Les pieds dans les glaïeuls (1)</w:t>
            </w:r>
            <w:r w:rsidRPr="0052240B">
              <w:rPr>
                <w:b/>
                <w:i/>
                <w:color w:val="FFC000" w:themeColor="accent4"/>
                <w:sz w:val="28"/>
                <w:szCs w:val="28"/>
              </w:rPr>
              <w:t>, il dort</w:t>
            </w:r>
            <w:r w:rsidRPr="0052240B">
              <w:rPr>
                <w:b/>
                <w:i/>
                <w:sz w:val="28"/>
                <w:szCs w:val="28"/>
              </w:rPr>
              <w:t xml:space="preserve">. Souriant </w:t>
            </w:r>
            <w:r w:rsidRPr="0052240B">
              <w:rPr>
                <w:b/>
                <w:i/>
                <w:sz w:val="28"/>
                <w:szCs w:val="28"/>
                <w:highlight w:val="lightGray"/>
              </w:rPr>
              <w:t>comme</w:t>
            </w:r>
          </w:p>
          <w:p w14:paraId="65728125" w14:textId="77777777" w:rsidR="006D0C94" w:rsidRPr="0052240B" w:rsidRDefault="006D0C94" w:rsidP="006D0C94">
            <w:pPr>
              <w:rPr>
                <w:b/>
                <w:i/>
                <w:sz w:val="28"/>
                <w:szCs w:val="28"/>
              </w:rPr>
            </w:pPr>
            <w:r w:rsidRPr="0052240B">
              <w:rPr>
                <w:b/>
                <w:i/>
                <w:color w:val="808080" w:themeColor="background1" w:themeShade="80"/>
                <w:sz w:val="28"/>
                <w:szCs w:val="28"/>
                <w:highlight w:val="lightGray"/>
              </w:rPr>
              <w:t xml:space="preserve">Sourirait </w:t>
            </w:r>
            <w:r w:rsidRPr="0052240B">
              <w:rPr>
                <w:b/>
                <w:i/>
                <w:sz w:val="28"/>
                <w:szCs w:val="28"/>
                <w:highlight w:val="lightGray"/>
              </w:rPr>
              <w:t>un enfant malade</w:t>
            </w:r>
            <w:r w:rsidRPr="0052240B">
              <w:rPr>
                <w:b/>
                <w:i/>
                <w:color w:val="FFC000" w:themeColor="accent4"/>
                <w:sz w:val="28"/>
                <w:szCs w:val="28"/>
              </w:rPr>
              <w:t xml:space="preserve">, il fait </w:t>
            </w:r>
            <w:proofErr w:type="gramStart"/>
            <w:r w:rsidRPr="0052240B">
              <w:rPr>
                <w:b/>
                <w:i/>
                <w:color w:val="FFC000" w:themeColor="accent4"/>
                <w:sz w:val="28"/>
                <w:szCs w:val="28"/>
              </w:rPr>
              <w:t>un somme</w:t>
            </w:r>
            <w:proofErr w:type="gramEnd"/>
            <w:r w:rsidRPr="0052240B">
              <w:rPr>
                <w:b/>
                <w:i/>
                <w:color w:val="FFC000" w:themeColor="accent4"/>
                <w:sz w:val="28"/>
                <w:szCs w:val="28"/>
              </w:rPr>
              <w:t xml:space="preserve"> </w:t>
            </w:r>
            <w:r w:rsidRPr="0052240B">
              <w:rPr>
                <w:b/>
                <w:i/>
                <w:sz w:val="28"/>
                <w:szCs w:val="28"/>
              </w:rPr>
              <w:t>:</w:t>
            </w:r>
          </w:p>
          <w:p w14:paraId="74D15B4E" w14:textId="77777777" w:rsidR="006D0C94" w:rsidRPr="0052240B" w:rsidRDefault="006D0C94" w:rsidP="006D0C94">
            <w:pPr>
              <w:rPr>
                <w:b/>
                <w:i/>
                <w:sz w:val="28"/>
                <w:szCs w:val="28"/>
              </w:rPr>
            </w:pPr>
            <w:bookmarkStart w:id="5" w:name="_Hlk163476588"/>
            <w:proofErr w:type="gramStart"/>
            <w:r w:rsidRPr="0052240B">
              <w:rPr>
                <w:b/>
                <w:i/>
                <w:sz w:val="28"/>
                <w:szCs w:val="28"/>
              </w:rPr>
              <w:t>Nature,/</w:t>
            </w:r>
            <w:proofErr w:type="gramEnd"/>
            <w:r w:rsidRPr="0052240B">
              <w:rPr>
                <w:b/>
                <w:i/>
                <w:sz w:val="28"/>
                <w:szCs w:val="28"/>
              </w:rPr>
              <w:t xml:space="preserve">/ berce-le// </w:t>
            </w:r>
            <w:r w:rsidRPr="0052240B">
              <w:rPr>
                <w:b/>
                <w:i/>
                <w:color w:val="808080" w:themeColor="background1" w:themeShade="80"/>
                <w:sz w:val="28"/>
                <w:szCs w:val="28"/>
              </w:rPr>
              <w:t xml:space="preserve">chaudement </w:t>
            </w:r>
            <w:r w:rsidRPr="0052240B">
              <w:rPr>
                <w:b/>
                <w:i/>
                <w:sz w:val="28"/>
                <w:szCs w:val="28"/>
              </w:rPr>
              <w:t xml:space="preserve">:// il a </w:t>
            </w:r>
            <w:r w:rsidRPr="0052240B">
              <w:rPr>
                <w:b/>
                <w:i/>
                <w:color w:val="808080" w:themeColor="background1" w:themeShade="80"/>
                <w:sz w:val="28"/>
                <w:szCs w:val="28"/>
              </w:rPr>
              <w:t>froid</w:t>
            </w:r>
            <w:r w:rsidRPr="0052240B">
              <w:rPr>
                <w:b/>
                <w:i/>
                <w:sz w:val="28"/>
                <w:szCs w:val="28"/>
              </w:rPr>
              <w:t>.</w:t>
            </w:r>
          </w:p>
          <w:bookmarkEnd w:id="5"/>
          <w:p w14:paraId="1EA8AAA3" w14:textId="77777777" w:rsidR="006D0C94" w:rsidRPr="0052240B" w:rsidRDefault="006D0C94" w:rsidP="006D0C94">
            <w:pPr>
              <w:rPr>
                <w:b/>
                <w:i/>
                <w:sz w:val="28"/>
                <w:szCs w:val="28"/>
              </w:rPr>
            </w:pPr>
          </w:p>
          <w:p w14:paraId="47A6E6E3" w14:textId="77777777" w:rsidR="006D0C94" w:rsidRPr="0052240B" w:rsidRDefault="006D0C94" w:rsidP="006D0C94">
            <w:pPr>
              <w:rPr>
                <w:b/>
                <w:i/>
                <w:sz w:val="28"/>
                <w:szCs w:val="28"/>
              </w:rPr>
            </w:pPr>
            <w:r w:rsidRPr="0052240B">
              <w:rPr>
                <w:b/>
                <w:i/>
                <w:sz w:val="28"/>
                <w:szCs w:val="28"/>
              </w:rPr>
              <w:t>Les pa</w:t>
            </w:r>
            <w:r w:rsidRPr="0052240B">
              <w:rPr>
                <w:b/>
                <w:i/>
                <w:sz w:val="28"/>
                <w:szCs w:val="28"/>
                <w:u w:val="single"/>
              </w:rPr>
              <w:t>rf</w:t>
            </w:r>
            <w:r w:rsidRPr="0052240B">
              <w:rPr>
                <w:b/>
                <w:i/>
                <w:sz w:val="28"/>
                <w:szCs w:val="28"/>
              </w:rPr>
              <w:t xml:space="preserve">ums </w:t>
            </w:r>
            <w:r w:rsidRPr="0052240B">
              <w:rPr>
                <w:b/>
                <w:i/>
                <w:color w:val="4472C4" w:themeColor="accent1"/>
                <w:sz w:val="28"/>
                <w:szCs w:val="28"/>
                <w:u w:val="single"/>
              </w:rPr>
              <w:t>ne font pas</w:t>
            </w:r>
            <w:r w:rsidRPr="0052240B">
              <w:rPr>
                <w:b/>
                <w:i/>
                <w:color w:val="4472C4" w:themeColor="accent1"/>
                <w:sz w:val="28"/>
                <w:szCs w:val="28"/>
              </w:rPr>
              <w:t xml:space="preserve"> </w:t>
            </w:r>
            <w:r w:rsidRPr="0052240B">
              <w:rPr>
                <w:b/>
                <w:i/>
                <w:sz w:val="28"/>
                <w:szCs w:val="28"/>
                <w:u w:val="single"/>
              </w:rPr>
              <w:t>fr</w:t>
            </w:r>
            <w:r w:rsidRPr="0052240B">
              <w:rPr>
                <w:b/>
                <w:i/>
                <w:sz w:val="28"/>
                <w:szCs w:val="28"/>
              </w:rPr>
              <w:t>issonner sa na</w:t>
            </w:r>
            <w:r w:rsidRPr="0052240B">
              <w:rPr>
                <w:b/>
                <w:i/>
                <w:sz w:val="28"/>
                <w:szCs w:val="28"/>
                <w:u w:val="single"/>
              </w:rPr>
              <w:t>r</w:t>
            </w:r>
            <w:r w:rsidRPr="0052240B">
              <w:rPr>
                <w:b/>
                <w:i/>
                <w:sz w:val="28"/>
                <w:szCs w:val="28"/>
              </w:rPr>
              <w:t>ine ;</w:t>
            </w:r>
          </w:p>
          <w:p w14:paraId="68F46ABA" w14:textId="77777777" w:rsidR="006D0C94" w:rsidRPr="0052240B" w:rsidRDefault="006D0C94" w:rsidP="006D0C94">
            <w:pPr>
              <w:rPr>
                <w:b/>
                <w:i/>
                <w:sz w:val="28"/>
                <w:szCs w:val="28"/>
              </w:rPr>
            </w:pPr>
            <w:r w:rsidRPr="0052240B">
              <w:rPr>
                <w:b/>
                <w:i/>
                <w:color w:val="FFC000" w:themeColor="accent4"/>
                <w:sz w:val="28"/>
                <w:szCs w:val="28"/>
                <w:highlight w:val="red"/>
              </w:rPr>
              <w:t>Il do</w:t>
            </w:r>
            <w:r w:rsidRPr="0052240B">
              <w:rPr>
                <w:b/>
                <w:i/>
                <w:color w:val="FFC000" w:themeColor="accent4"/>
                <w:sz w:val="28"/>
                <w:szCs w:val="28"/>
                <w:highlight w:val="red"/>
                <w:u w:val="single"/>
              </w:rPr>
              <w:t>rt</w:t>
            </w:r>
            <w:r w:rsidRPr="0052240B">
              <w:rPr>
                <w:b/>
                <w:i/>
                <w:color w:val="FFC000" w:themeColor="accent4"/>
                <w:sz w:val="28"/>
                <w:szCs w:val="28"/>
                <w:highlight w:val="red"/>
              </w:rPr>
              <w:t xml:space="preserve"> </w:t>
            </w:r>
            <w:r w:rsidRPr="0052240B">
              <w:rPr>
                <w:b/>
                <w:i/>
                <w:sz w:val="28"/>
                <w:szCs w:val="28"/>
                <w:highlight w:val="red"/>
              </w:rPr>
              <w:t>dans le soleil,</w:t>
            </w:r>
            <w:r w:rsidRPr="0052240B">
              <w:rPr>
                <w:b/>
                <w:i/>
                <w:sz w:val="28"/>
                <w:szCs w:val="28"/>
              </w:rPr>
              <w:t xml:space="preserve"> la main sur sa poi</w:t>
            </w:r>
            <w:r w:rsidRPr="0052240B">
              <w:rPr>
                <w:b/>
                <w:i/>
                <w:sz w:val="28"/>
                <w:szCs w:val="28"/>
                <w:u w:val="single"/>
              </w:rPr>
              <w:t>tr</w:t>
            </w:r>
            <w:r w:rsidRPr="0052240B">
              <w:rPr>
                <w:b/>
                <w:i/>
                <w:sz w:val="28"/>
                <w:szCs w:val="28"/>
              </w:rPr>
              <w:t>ine</w:t>
            </w:r>
          </w:p>
          <w:p w14:paraId="03AF60BA" w14:textId="77777777" w:rsidR="006D0C94" w:rsidRPr="0052240B" w:rsidRDefault="006D0C94" w:rsidP="006D0C94">
            <w:pPr>
              <w:rPr>
                <w:b/>
                <w:i/>
                <w:sz w:val="28"/>
                <w:szCs w:val="28"/>
              </w:rPr>
            </w:pPr>
            <w:r w:rsidRPr="0052240B">
              <w:rPr>
                <w:b/>
                <w:i/>
                <w:sz w:val="28"/>
                <w:szCs w:val="28"/>
                <w:u w:val="single"/>
              </w:rPr>
              <w:t>Tr</w:t>
            </w:r>
            <w:r w:rsidRPr="0052240B">
              <w:rPr>
                <w:b/>
                <w:i/>
                <w:sz w:val="28"/>
                <w:szCs w:val="28"/>
              </w:rPr>
              <w:t>anquille</w:t>
            </w:r>
            <w:r w:rsidRPr="0052240B">
              <w:rPr>
                <w:b/>
                <w:i/>
                <w:sz w:val="28"/>
                <w:szCs w:val="28"/>
                <w:highlight w:val="magenta"/>
              </w:rPr>
              <w:t>.</w:t>
            </w:r>
            <w:r w:rsidRPr="0052240B">
              <w:rPr>
                <w:b/>
                <w:i/>
                <w:sz w:val="28"/>
                <w:szCs w:val="28"/>
              </w:rPr>
              <w:t xml:space="preserve"> Il a </w:t>
            </w:r>
            <w:r w:rsidRPr="008E158D">
              <w:rPr>
                <w:b/>
                <w:i/>
                <w:color w:val="4472C4" w:themeColor="accent1"/>
                <w:sz w:val="28"/>
                <w:szCs w:val="28"/>
              </w:rPr>
              <w:t xml:space="preserve">deux </w:t>
            </w:r>
            <w:r w:rsidRPr="008E158D">
              <w:rPr>
                <w:b/>
                <w:i/>
                <w:color w:val="4472C4" w:themeColor="accent1"/>
                <w:sz w:val="28"/>
                <w:szCs w:val="28"/>
                <w:highlight w:val="darkYellow"/>
                <w:u w:val="single"/>
              </w:rPr>
              <w:t>tr</w:t>
            </w:r>
            <w:r w:rsidRPr="008E158D">
              <w:rPr>
                <w:b/>
                <w:i/>
                <w:color w:val="4472C4" w:themeColor="accent1"/>
                <w:sz w:val="28"/>
                <w:szCs w:val="28"/>
                <w:highlight w:val="darkYellow"/>
              </w:rPr>
              <w:t>ous</w:t>
            </w:r>
            <w:r w:rsidRPr="008E158D">
              <w:rPr>
                <w:b/>
                <w:i/>
                <w:color w:val="4472C4" w:themeColor="accent1"/>
                <w:sz w:val="28"/>
                <w:szCs w:val="28"/>
              </w:rPr>
              <w:t xml:space="preserve"> </w:t>
            </w:r>
            <w:r w:rsidRPr="008E158D">
              <w:rPr>
                <w:b/>
                <w:i/>
                <w:color w:val="4472C4" w:themeColor="accent1"/>
                <w:sz w:val="28"/>
                <w:szCs w:val="28"/>
                <w:u w:val="single"/>
              </w:rPr>
              <w:t>r</w:t>
            </w:r>
            <w:r w:rsidRPr="008E158D">
              <w:rPr>
                <w:b/>
                <w:i/>
                <w:color w:val="4472C4" w:themeColor="accent1"/>
                <w:sz w:val="28"/>
                <w:szCs w:val="28"/>
              </w:rPr>
              <w:t xml:space="preserve">ouges </w:t>
            </w:r>
            <w:r w:rsidRPr="0052240B">
              <w:rPr>
                <w:b/>
                <w:i/>
                <w:sz w:val="28"/>
                <w:szCs w:val="28"/>
              </w:rPr>
              <w:t xml:space="preserve">au côté </w:t>
            </w:r>
            <w:r w:rsidRPr="0052240B">
              <w:rPr>
                <w:b/>
                <w:i/>
                <w:sz w:val="28"/>
                <w:szCs w:val="28"/>
                <w:u w:val="single"/>
              </w:rPr>
              <w:t>dr</w:t>
            </w:r>
            <w:r w:rsidRPr="0052240B">
              <w:rPr>
                <w:b/>
                <w:i/>
                <w:sz w:val="28"/>
                <w:szCs w:val="28"/>
              </w:rPr>
              <w:t>oit.</w:t>
            </w:r>
          </w:p>
          <w:bookmarkEnd w:id="4"/>
          <w:p w14:paraId="7A1E7C69" w14:textId="77777777" w:rsidR="006D0C94" w:rsidRPr="0052240B" w:rsidRDefault="006D0C94" w:rsidP="006D0C94">
            <w:pPr>
              <w:rPr>
                <w:i/>
                <w:sz w:val="28"/>
                <w:szCs w:val="28"/>
              </w:rPr>
            </w:pPr>
          </w:p>
          <w:p w14:paraId="7E97B4DD" w14:textId="77777777" w:rsidR="006D0C94" w:rsidRPr="0052240B" w:rsidRDefault="006D0C94" w:rsidP="006D0C94">
            <w:pPr>
              <w:rPr>
                <w:i/>
                <w:sz w:val="28"/>
                <w:szCs w:val="28"/>
              </w:rPr>
            </w:pPr>
            <w:r w:rsidRPr="0052240B">
              <w:rPr>
                <w:i/>
                <w:sz w:val="28"/>
                <w:szCs w:val="28"/>
              </w:rPr>
              <w:t>Arthur Rimbaud, octobre 1870</w:t>
            </w:r>
          </w:p>
          <w:p w14:paraId="1D0271B5" w14:textId="77777777" w:rsidR="006D0C94" w:rsidRPr="0052240B" w:rsidRDefault="006D0C94" w:rsidP="006D0C94">
            <w:pPr>
              <w:rPr>
                <w:b/>
                <w:i/>
                <w:sz w:val="28"/>
                <w:szCs w:val="28"/>
              </w:rPr>
            </w:pPr>
          </w:p>
          <w:p w14:paraId="01D0E421" w14:textId="77777777" w:rsidR="006D0C94" w:rsidRPr="0052240B" w:rsidRDefault="006D0C94" w:rsidP="006D0C94">
            <w:pPr>
              <w:jc w:val="both"/>
              <w:rPr>
                <w:b/>
                <w:i/>
                <w:sz w:val="20"/>
                <w:szCs w:val="20"/>
              </w:rPr>
            </w:pPr>
            <w:bookmarkStart w:id="6" w:name="_Hlk163480486"/>
            <w:r w:rsidRPr="0052240B">
              <w:rPr>
                <w:b/>
                <w:i/>
                <w:sz w:val="20"/>
                <w:szCs w:val="20"/>
              </w:rPr>
              <w:t>Quelle est la signification des glaïeuls ?</w:t>
            </w:r>
          </w:p>
          <w:p w14:paraId="45CC8261" w14:textId="77777777" w:rsidR="006D0C94" w:rsidRPr="0052240B" w:rsidRDefault="006D0C94" w:rsidP="006D0C94">
            <w:pPr>
              <w:jc w:val="both"/>
              <w:rPr>
                <w:b/>
                <w:i/>
                <w:sz w:val="28"/>
                <w:szCs w:val="28"/>
              </w:rPr>
            </w:pPr>
            <w:r w:rsidRPr="0052240B">
              <w:rPr>
                <w:b/>
                <w:i/>
                <w:sz w:val="20"/>
                <w:szCs w:val="20"/>
              </w:rPr>
              <w:t xml:space="preserve">Le glaïeul a une symbolique très forte, et ce depuis la Rome antique. Son nom provient du latin </w:t>
            </w:r>
            <w:proofErr w:type="spellStart"/>
            <w:r w:rsidRPr="0052240B">
              <w:rPr>
                <w:b/>
                <w:i/>
                <w:sz w:val="20"/>
                <w:szCs w:val="20"/>
              </w:rPr>
              <w:t>gladius</w:t>
            </w:r>
            <w:proofErr w:type="spellEnd"/>
            <w:r w:rsidRPr="0052240B">
              <w:rPr>
                <w:b/>
                <w:i/>
                <w:sz w:val="20"/>
                <w:szCs w:val="20"/>
              </w:rPr>
              <w:t>, qui signifie glaive. La fleur est alors synonyme de force, victoire et fierté. À l'époque des Romains, lorsque les gladiateurs se battaient littéralement dans l'arène pour la mort ou les glaïeuls.</w:t>
            </w:r>
            <w:bookmarkEnd w:id="6"/>
          </w:p>
        </w:tc>
        <w:tc>
          <w:tcPr>
            <w:tcW w:w="7083" w:type="dxa"/>
          </w:tcPr>
          <w:p w14:paraId="51B2AC84" w14:textId="77777777" w:rsidR="006D0C94" w:rsidRDefault="006D0C94" w:rsidP="006D0C94">
            <w:pPr>
              <w:rPr>
                <w:i/>
              </w:rPr>
            </w:pPr>
            <w:bookmarkStart w:id="7" w:name="_Hlk163480149"/>
            <w:r>
              <w:rPr>
                <w:i/>
              </w:rPr>
              <w:t>Une nature dissonante et ambigüe… annonçant une tragédie à venir</w:t>
            </w:r>
            <w:bookmarkEnd w:id="7"/>
          </w:p>
        </w:tc>
      </w:tr>
      <w:bookmarkEnd w:id="1"/>
    </w:tbl>
    <w:p w14:paraId="2F11535A" w14:textId="77777777" w:rsidR="0052240B" w:rsidRDefault="0052240B" w:rsidP="0052240B">
      <w:pPr>
        <w:rPr>
          <w:i/>
        </w:rPr>
      </w:pPr>
    </w:p>
    <w:p w14:paraId="46B77332" w14:textId="77777777" w:rsidR="0052240B" w:rsidRDefault="0052240B" w:rsidP="0052240B">
      <w:pPr>
        <w:rPr>
          <w:i/>
        </w:rPr>
      </w:pPr>
    </w:p>
    <w:p w14:paraId="06CB144B" w14:textId="77777777" w:rsidR="0052240B" w:rsidRPr="0052240B" w:rsidRDefault="0052240B" w:rsidP="0052240B">
      <w:pPr>
        <w:rPr>
          <w:b/>
          <w:i/>
          <w:sz w:val="28"/>
          <w:szCs w:val="28"/>
        </w:rPr>
      </w:pPr>
      <w:r>
        <w:rPr>
          <w:i/>
        </w:rPr>
        <w:tab/>
      </w:r>
      <w:r>
        <w:rPr>
          <w:i/>
        </w:rPr>
        <w:tab/>
      </w:r>
      <w:r>
        <w:rPr>
          <w:i/>
        </w:rPr>
        <w:tab/>
      </w:r>
      <w:r>
        <w:rPr>
          <w:i/>
        </w:rPr>
        <w:tab/>
      </w:r>
      <w:r>
        <w:rPr>
          <w:i/>
        </w:rPr>
        <w:tab/>
      </w:r>
      <w:r>
        <w:rPr>
          <w:i/>
        </w:rPr>
        <w:tab/>
        <w:t>« </w:t>
      </w:r>
      <w:proofErr w:type="gramStart"/>
      <w:r w:rsidRPr="0052240B">
        <w:rPr>
          <w:b/>
          <w:i/>
          <w:sz w:val="28"/>
          <w:szCs w:val="28"/>
        </w:rPr>
        <w:t>Nature,/</w:t>
      </w:r>
      <w:proofErr w:type="gramEnd"/>
      <w:r w:rsidRPr="0052240B">
        <w:rPr>
          <w:b/>
          <w:i/>
          <w:sz w:val="28"/>
          <w:szCs w:val="28"/>
        </w:rPr>
        <w:t xml:space="preserve">/ berce-le// </w:t>
      </w:r>
      <w:r w:rsidRPr="0052240B">
        <w:rPr>
          <w:b/>
          <w:i/>
          <w:color w:val="808080" w:themeColor="background1" w:themeShade="80"/>
          <w:sz w:val="28"/>
          <w:szCs w:val="28"/>
        </w:rPr>
        <w:t xml:space="preserve">chaudement </w:t>
      </w:r>
      <w:r w:rsidRPr="0052240B">
        <w:rPr>
          <w:b/>
          <w:i/>
          <w:sz w:val="28"/>
          <w:szCs w:val="28"/>
        </w:rPr>
        <w:t xml:space="preserve">:// il a </w:t>
      </w:r>
      <w:r w:rsidRPr="0052240B">
        <w:rPr>
          <w:b/>
          <w:i/>
          <w:color w:val="808080" w:themeColor="background1" w:themeShade="80"/>
          <w:sz w:val="28"/>
          <w:szCs w:val="28"/>
        </w:rPr>
        <w:t>froid</w:t>
      </w:r>
      <w:r w:rsidRPr="0052240B">
        <w:rPr>
          <w:b/>
          <w:i/>
          <w:sz w:val="28"/>
          <w:szCs w:val="28"/>
        </w:rPr>
        <w:t>.</w:t>
      </w:r>
      <w:r>
        <w:rPr>
          <w:b/>
          <w:i/>
          <w:sz w:val="28"/>
          <w:szCs w:val="28"/>
        </w:rPr>
        <w:t> »</w:t>
      </w:r>
    </w:p>
    <w:p w14:paraId="37D62D88" w14:textId="0389CB6C" w:rsidR="0052240B" w:rsidRDefault="0052240B" w:rsidP="0052240B">
      <w:pPr>
        <w:jc w:val="both"/>
        <w:rPr>
          <w:sz w:val="28"/>
          <w:szCs w:val="28"/>
        </w:rPr>
      </w:pPr>
      <w:r w:rsidRPr="0052240B">
        <w:rPr>
          <w:sz w:val="28"/>
          <w:szCs w:val="28"/>
        </w:rPr>
        <w:t>C’est par ce tétramètre, tout en antithèse</w:t>
      </w:r>
      <w:r>
        <w:rPr>
          <w:sz w:val="28"/>
          <w:szCs w:val="28"/>
        </w:rPr>
        <w:t>,</w:t>
      </w:r>
      <w:r w:rsidRPr="0052240B">
        <w:rPr>
          <w:sz w:val="28"/>
          <w:szCs w:val="28"/>
        </w:rPr>
        <w:t xml:space="preserve"> que le poète invoque lui-même la </w:t>
      </w:r>
      <w:r>
        <w:rPr>
          <w:sz w:val="28"/>
          <w:szCs w:val="28"/>
        </w:rPr>
        <w:t>N</w:t>
      </w:r>
      <w:r w:rsidRPr="0052240B">
        <w:rPr>
          <w:sz w:val="28"/>
          <w:szCs w:val="28"/>
        </w:rPr>
        <w:t xml:space="preserve">ature pour réconforter ce soldat dont on ne comprendra véritablement la situation qu’au dernier vers du poème. </w:t>
      </w:r>
      <w:r>
        <w:rPr>
          <w:sz w:val="28"/>
          <w:szCs w:val="28"/>
        </w:rPr>
        <w:t>(</w:t>
      </w:r>
      <w:r w:rsidRPr="0052240B">
        <w:rPr>
          <w:b/>
          <w:color w:val="70AD47" w:themeColor="accent6"/>
          <w:sz w:val="28"/>
          <w:szCs w:val="28"/>
        </w:rPr>
        <w:t>Accroche</w:t>
      </w:r>
      <w:r>
        <w:rPr>
          <w:sz w:val="28"/>
          <w:szCs w:val="28"/>
        </w:rPr>
        <w:t xml:space="preserve">) </w:t>
      </w:r>
      <w:r w:rsidRPr="0052240B">
        <w:rPr>
          <w:sz w:val="28"/>
          <w:szCs w:val="28"/>
        </w:rPr>
        <w:t>Ecrit en octobre 1870</w:t>
      </w:r>
      <w:r>
        <w:rPr>
          <w:sz w:val="28"/>
          <w:szCs w:val="28"/>
        </w:rPr>
        <w:t xml:space="preserve"> dans le recueil posthume « </w:t>
      </w:r>
      <w:r w:rsidRPr="00C54961">
        <w:rPr>
          <w:i/>
          <w:iCs/>
          <w:sz w:val="28"/>
          <w:szCs w:val="28"/>
        </w:rPr>
        <w:t>Cahier de Douai</w:t>
      </w:r>
      <w:r w:rsidR="00C54961">
        <w:rPr>
          <w:sz w:val="28"/>
          <w:szCs w:val="28"/>
        </w:rPr>
        <w:t> »</w:t>
      </w:r>
      <w:r w:rsidRPr="0052240B">
        <w:rPr>
          <w:sz w:val="28"/>
          <w:szCs w:val="28"/>
        </w:rPr>
        <w:t xml:space="preserve">, le sonnet « </w:t>
      </w:r>
      <w:r w:rsidRPr="0052240B">
        <w:rPr>
          <w:i/>
          <w:sz w:val="28"/>
          <w:szCs w:val="28"/>
        </w:rPr>
        <w:t>Le dormeur du Val</w:t>
      </w:r>
      <w:r w:rsidRPr="0052240B">
        <w:rPr>
          <w:sz w:val="28"/>
          <w:szCs w:val="28"/>
        </w:rPr>
        <w:t xml:space="preserve"> » est un des textes les plus célèbres de Rimbaud. </w:t>
      </w:r>
      <w:r>
        <w:rPr>
          <w:sz w:val="28"/>
          <w:szCs w:val="28"/>
        </w:rPr>
        <w:t xml:space="preserve">Préfigurant le symbolisme, on peut </w:t>
      </w:r>
      <w:r w:rsidR="00C54961">
        <w:rPr>
          <w:sz w:val="28"/>
          <w:szCs w:val="28"/>
        </w:rPr>
        <w:t>alors</w:t>
      </w:r>
      <w:r>
        <w:rPr>
          <w:sz w:val="28"/>
          <w:szCs w:val="28"/>
        </w:rPr>
        <w:t xml:space="preserve"> se demander ce que cet illustre texte a de si particulier pour avoir à ce point marqué plusieurs générations de critiques, d’élèves et de lecteur</w:t>
      </w:r>
      <w:r w:rsidR="00C54961">
        <w:rPr>
          <w:sz w:val="28"/>
          <w:szCs w:val="28"/>
        </w:rPr>
        <w:t>s</w:t>
      </w:r>
      <w:r>
        <w:rPr>
          <w:sz w:val="28"/>
          <w:szCs w:val="28"/>
        </w:rPr>
        <w:t xml:space="preserve">. S’agit-il de son écriture, entre tradition et modernité ? </w:t>
      </w:r>
      <w:r w:rsidR="00C54961">
        <w:rPr>
          <w:sz w:val="28"/>
          <w:szCs w:val="28"/>
        </w:rPr>
        <w:t>De l</w:t>
      </w:r>
      <w:r>
        <w:rPr>
          <w:sz w:val="28"/>
          <w:szCs w:val="28"/>
        </w:rPr>
        <w:t>’absence marquée du poète qui dénonce les absurdités d’une guerre en ne montrant jamais clairement ses intentions ? A moins qu’il ne s’agisse du projet poétique de Rimbaud – qui est ici clairement mis en lumière</w:t>
      </w:r>
      <w:r w:rsidR="00C54961">
        <w:rPr>
          <w:sz w:val="28"/>
          <w:szCs w:val="28"/>
        </w:rPr>
        <w:t>-</w:t>
      </w:r>
      <w:r>
        <w:rPr>
          <w:sz w:val="28"/>
          <w:szCs w:val="28"/>
        </w:rPr>
        <w:t>,</w:t>
      </w:r>
      <w:r w:rsidR="00C54961">
        <w:rPr>
          <w:sz w:val="28"/>
          <w:szCs w:val="28"/>
        </w:rPr>
        <w:t xml:space="preserve"> toujours</w:t>
      </w:r>
      <w:r>
        <w:rPr>
          <w:sz w:val="28"/>
          <w:szCs w:val="28"/>
        </w:rPr>
        <w:t xml:space="preserve"> désireux de dérégler les sens du </w:t>
      </w:r>
      <w:r w:rsidR="00C54961">
        <w:rPr>
          <w:sz w:val="28"/>
          <w:szCs w:val="28"/>
        </w:rPr>
        <w:t>lecteur</w:t>
      </w:r>
      <w:r>
        <w:rPr>
          <w:sz w:val="28"/>
          <w:szCs w:val="28"/>
        </w:rPr>
        <w:t xml:space="preserve"> pour mieux le brusquer et l’amener à reconfigurer le monde de façon plus poétique ? (</w:t>
      </w:r>
      <w:r w:rsidRPr="0052240B">
        <w:rPr>
          <w:b/>
          <w:color w:val="70AD47" w:themeColor="accent6"/>
          <w:sz w:val="28"/>
          <w:szCs w:val="28"/>
        </w:rPr>
        <w:t>Contextes</w:t>
      </w:r>
      <w:r>
        <w:rPr>
          <w:sz w:val="28"/>
          <w:szCs w:val="28"/>
        </w:rPr>
        <w:t>)</w:t>
      </w:r>
    </w:p>
    <w:p w14:paraId="2E9D7B4C" w14:textId="655C7D18" w:rsidR="0052240B" w:rsidRPr="0052240B" w:rsidRDefault="0052240B" w:rsidP="0052240B">
      <w:pPr>
        <w:spacing w:after="0" w:line="240" w:lineRule="auto"/>
        <w:jc w:val="both"/>
        <w:rPr>
          <w:rFonts w:ascii="Calibri" w:eastAsia="Times New Roman" w:hAnsi="Calibri" w:cs="Calibri"/>
          <w:sz w:val="28"/>
          <w:szCs w:val="28"/>
        </w:rPr>
      </w:pPr>
      <w:r w:rsidRPr="0052240B">
        <w:rPr>
          <w:sz w:val="28"/>
          <w:szCs w:val="28"/>
        </w:rPr>
        <w:t xml:space="preserve"> </w:t>
      </w:r>
      <w:r w:rsidRPr="0052240B">
        <w:rPr>
          <w:rFonts w:ascii="Calibri" w:eastAsia="Times New Roman" w:hAnsi="Calibri" w:cs="Calibri"/>
          <w:sz w:val="28"/>
          <w:szCs w:val="28"/>
        </w:rPr>
        <w:t xml:space="preserve">Pour une meilleure fluidité dans mon explication, je découperai </w:t>
      </w:r>
      <w:r w:rsidR="00C54961">
        <w:rPr>
          <w:rFonts w:ascii="Calibri" w:eastAsia="Times New Roman" w:hAnsi="Calibri" w:cs="Calibri"/>
          <w:sz w:val="28"/>
          <w:szCs w:val="28"/>
        </w:rPr>
        <w:t xml:space="preserve">donc </w:t>
      </w:r>
      <w:r w:rsidRPr="0052240B">
        <w:rPr>
          <w:rFonts w:ascii="Calibri" w:eastAsia="Times New Roman" w:hAnsi="Calibri" w:cs="Calibri"/>
          <w:sz w:val="28"/>
          <w:szCs w:val="28"/>
        </w:rPr>
        <w:t xml:space="preserve">ce poème en 3 axes. </w:t>
      </w:r>
    </w:p>
    <w:p w14:paraId="6A8FD19F" w14:textId="77777777" w:rsidR="0052240B" w:rsidRPr="00B00A17" w:rsidRDefault="0052240B" w:rsidP="0052240B">
      <w:pPr>
        <w:spacing w:after="0" w:line="240" w:lineRule="auto"/>
        <w:jc w:val="both"/>
        <w:rPr>
          <w:rFonts w:ascii="Calibri" w:eastAsia="Times New Roman" w:hAnsi="Calibri" w:cs="Calibri"/>
          <w:b/>
          <w:sz w:val="28"/>
          <w:szCs w:val="28"/>
        </w:rPr>
      </w:pPr>
    </w:p>
    <w:p w14:paraId="2A69B7C0" w14:textId="77777777" w:rsidR="0052240B" w:rsidRPr="0052240B" w:rsidRDefault="0052240B" w:rsidP="0052240B">
      <w:pPr>
        <w:jc w:val="both"/>
        <w:rPr>
          <w:sz w:val="28"/>
          <w:szCs w:val="28"/>
        </w:rPr>
      </w:pPr>
      <w:r>
        <w:rPr>
          <w:sz w:val="28"/>
          <w:szCs w:val="28"/>
        </w:rPr>
        <w:t>Le premier axe, pour la 1</w:t>
      </w:r>
      <w:r w:rsidRPr="0052240B">
        <w:rPr>
          <w:sz w:val="28"/>
          <w:szCs w:val="28"/>
          <w:vertAlign w:val="superscript"/>
        </w:rPr>
        <w:t>ère</w:t>
      </w:r>
      <w:r>
        <w:rPr>
          <w:sz w:val="28"/>
          <w:szCs w:val="28"/>
        </w:rPr>
        <w:t xml:space="preserve"> strophe, se nommera : </w:t>
      </w:r>
      <w:bookmarkStart w:id="8" w:name="_Hlk163477258"/>
      <w:r>
        <w:rPr>
          <w:sz w:val="28"/>
          <w:szCs w:val="28"/>
        </w:rPr>
        <w:t>e</w:t>
      </w:r>
      <w:r w:rsidRPr="0052240B">
        <w:rPr>
          <w:sz w:val="28"/>
          <w:szCs w:val="28"/>
        </w:rPr>
        <w:t>ntre tradition et modernité, une nature magnifiée et sublimée par ses éclats et personnifications</w:t>
      </w:r>
    </w:p>
    <w:bookmarkEnd w:id="8"/>
    <w:p w14:paraId="34BB054F" w14:textId="7ADA7E34" w:rsidR="0052240B" w:rsidRPr="0052240B" w:rsidRDefault="0052240B" w:rsidP="0052240B">
      <w:pPr>
        <w:jc w:val="both"/>
        <w:rPr>
          <w:sz w:val="28"/>
          <w:szCs w:val="28"/>
        </w:rPr>
      </w:pPr>
      <w:r>
        <w:rPr>
          <w:sz w:val="28"/>
          <w:szCs w:val="28"/>
        </w:rPr>
        <w:t>Le 2</w:t>
      </w:r>
      <w:r w:rsidRPr="0052240B">
        <w:rPr>
          <w:sz w:val="28"/>
          <w:szCs w:val="28"/>
          <w:vertAlign w:val="superscript"/>
        </w:rPr>
        <w:t>ème</w:t>
      </w:r>
      <w:r>
        <w:rPr>
          <w:sz w:val="28"/>
          <w:szCs w:val="28"/>
        </w:rPr>
        <w:t xml:space="preserve"> axe, pour la 2</w:t>
      </w:r>
      <w:r w:rsidRPr="0052240B">
        <w:rPr>
          <w:sz w:val="28"/>
          <w:szCs w:val="28"/>
          <w:vertAlign w:val="superscript"/>
        </w:rPr>
        <w:t>ème</w:t>
      </w:r>
      <w:r>
        <w:rPr>
          <w:sz w:val="28"/>
          <w:szCs w:val="28"/>
        </w:rPr>
        <w:t xml:space="preserve"> strophe s’intitulera : </w:t>
      </w:r>
      <w:r w:rsidR="00C54961">
        <w:rPr>
          <w:sz w:val="28"/>
          <w:szCs w:val="28"/>
        </w:rPr>
        <w:t>e</w:t>
      </w:r>
      <w:r w:rsidRPr="0052240B">
        <w:rPr>
          <w:sz w:val="28"/>
          <w:szCs w:val="28"/>
        </w:rPr>
        <w:t xml:space="preserve">ntre tradition et modernité, une nature sensorielle invitant à une vision </w:t>
      </w:r>
      <w:proofErr w:type="spellStart"/>
      <w:r w:rsidRPr="0052240B">
        <w:rPr>
          <w:sz w:val="28"/>
          <w:szCs w:val="28"/>
        </w:rPr>
        <w:t>synesthète</w:t>
      </w:r>
      <w:proofErr w:type="spellEnd"/>
      <w:r>
        <w:rPr>
          <w:sz w:val="28"/>
          <w:szCs w:val="28"/>
        </w:rPr>
        <w:t>.</w:t>
      </w:r>
    </w:p>
    <w:p w14:paraId="05C78942" w14:textId="77777777" w:rsidR="0052240B" w:rsidRPr="0052240B" w:rsidRDefault="0052240B" w:rsidP="0052240B">
      <w:pPr>
        <w:jc w:val="both"/>
        <w:rPr>
          <w:sz w:val="28"/>
          <w:szCs w:val="28"/>
        </w:rPr>
      </w:pPr>
      <w:r>
        <w:rPr>
          <w:sz w:val="28"/>
          <w:szCs w:val="28"/>
        </w:rPr>
        <w:t>Le 3</w:t>
      </w:r>
      <w:r w:rsidRPr="0052240B">
        <w:rPr>
          <w:sz w:val="28"/>
          <w:szCs w:val="28"/>
          <w:vertAlign w:val="superscript"/>
        </w:rPr>
        <w:t>ème</w:t>
      </w:r>
      <w:r>
        <w:rPr>
          <w:sz w:val="28"/>
          <w:szCs w:val="28"/>
        </w:rPr>
        <w:t xml:space="preserve"> et dernier axe, quant à lui, pour les deux dernières strophes se nommera : u</w:t>
      </w:r>
      <w:r w:rsidRPr="0052240B">
        <w:rPr>
          <w:sz w:val="28"/>
          <w:szCs w:val="28"/>
        </w:rPr>
        <w:t>ne nature dissonante et ambigüe… annonçant une tragédie à venir</w:t>
      </w:r>
      <w:r>
        <w:rPr>
          <w:sz w:val="28"/>
          <w:szCs w:val="28"/>
        </w:rPr>
        <w:t>. (</w:t>
      </w:r>
      <w:r w:rsidRPr="0052240B">
        <w:rPr>
          <w:b/>
          <w:color w:val="70AD47" w:themeColor="accent6"/>
          <w:sz w:val="28"/>
          <w:szCs w:val="28"/>
        </w:rPr>
        <w:t>Découpage</w:t>
      </w:r>
      <w:r>
        <w:rPr>
          <w:sz w:val="28"/>
          <w:szCs w:val="28"/>
        </w:rPr>
        <w:t>)</w:t>
      </w:r>
    </w:p>
    <w:p w14:paraId="52E96F7C" w14:textId="77777777" w:rsidR="0052240B" w:rsidRDefault="0052240B" w:rsidP="0052240B">
      <w:pPr>
        <w:rPr>
          <w:i/>
        </w:rPr>
      </w:pPr>
    </w:p>
    <w:p w14:paraId="6066BEF6" w14:textId="77777777" w:rsidR="0052240B" w:rsidRDefault="0052240B" w:rsidP="0052240B">
      <w:pPr>
        <w:rPr>
          <w:i/>
        </w:rPr>
      </w:pPr>
    </w:p>
    <w:p w14:paraId="60B8D82E" w14:textId="77777777" w:rsidR="00CE61AA" w:rsidRPr="00CE61AA" w:rsidRDefault="00CE61AA" w:rsidP="0052240B">
      <w:pPr>
        <w:jc w:val="both"/>
        <w:rPr>
          <w:b/>
          <w:sz w:val="28"/>
          <w:szCs w:val="28"/>
          <w:u w:val="single"/>
        </w:rPr>
      </w:pPr>
      <w:r w:rsidRPr="00CE61AA">
        <w:rPr>
          <w:b/>
          <w:sz w:val="28"/>
          <w:szCs w:val="28"/>
          <w:u w:val="single"/>
        </w:rPr>
        <w:lastRenderedPageBreak/>
        <w:t>AXE 1</w:t>
      </w:r>
    </w:p>
    <w:p w14:paraId="2E4A3D5F" w14:textId="6D69D7EB" w:rsidR="0052240B" w:rsidRDefault="0052240B" w:rsidP="0052240B">
      <w:pPr>
        <w:jc w:val="both"/>
        <w:rPr>
          <w:sz w:val="28"/>
          <w:szCs w:val="28"/>
        </w:rPr>
      </w:pPr>
      <w:r w:rsidRPr="0052240B">
        <w:rPr>
          <w:sz w:val="28"/>
          <w:szCs w:val="28"/>
        </w:rPr>
        <w:t>Dans le 1</w:t>
      </w:r>
      <w:r w:rsidRPr="0052240B">
        <w:rPr>
          <w:sz w:val="28"/>
          <w:szCs w:val="28"/>
          <w:vertAlign w:val="superscript"/>
        </w:rPr>
        <w:t>er</w:t>
      </w:r>
      <w:r w:rsidRPr="0052240B">
        <w:rPr>
          <w:sz w:val="28"/>
          <w:szCs w:val="28"/>
        </w:rPr>
        <w:t xml:space="preserve"> axe, pour la première strophe, il me semble avoir affaire</w:t>
      </w:r>
      <w:r w:rsidR="00C54961">
        <w:rPr>
          <w:sz w:val="28"/>
          <w:szCs w:val="28"/>
        </w:rPr>
        <w:t>, entre tradition et modernité</w:t>
      </w:r>
      <w:r w:rsidR="00C05F1D">
        <w:rPr>
          <w:sz w:val="28"/>
          <w:szCs w:val="28"/>
        </w:rPr>
        <w:t>,</w:t>
      </w:r>
      <w:r w:rsidRPr="0052240B">
        <w:rPr>
          <w:sz w:val="28"/>
          <w:szCs w:val="28"/>
        </w:rPr>
        <w:t xml:space="preserve"> à un début de poème</w:t>
      </w:r>
      <w:r w:rsidR="00C54961">
        <w:rPr>
          <w:sz w:val="28"/>
          <w:szCs w:val="28"/>
        </w:rPr>
        <w:t xml:space="preserve"> où la </w:t>
      </w:r>
      <w:r w:rsidRPr="0052240B">
        <w:rPr>
          <w:sz w:val="28"/>
          <w:szCs w:val="28"/>
        </w:rPr>
        <w:t xml:space="preserve">nature </w:t>
      </w:r>
      <w:r w:rsidR="00C05F1D">
        <w:rPr>
          <w:sz w:val="28"/>
          <w:szCs w:val="28"/>
        </w:rPr>
        <w:t xml:space="preserve">est </w:t>
      </w:r>
      <w:r w:rsidRPr="0052240B">
        <w:rPr>
          <w:sz w:val="28"/>
          <w:szCs w:val="28"/>
        </w:rPr>
        <w:t>magnifiée</w:t>
      </w:r>
      <w:r w:rsidR="00C05F1D">
        <w:rPr>
          <w:sz w:val="28"/>
          <w:szCs w:val="28"/>
        </w:rPr>
        <w:t xml:space="preserve">, voire </w:t>
      </w:r>
      <w:r w:rsidRPr="0052240B">
        <w:rPr>
          <w:sz w:val="28"/>
          <w:szCs w:val="28"/>
        </w:rPr>
        <w:t xml:space="preserve">sublimée par ses éclats et </w:t>
      </w:r>
      <w:r w:rsidR="00C05F1D">
        <w:rPr>
          <w:sz w:val="28"/>
          <w:szCs w:val="28"/>
        </w:rPr>
        <w:t xml:space="preserve">ses nombreuses </w:t>
      </w:r>
      <w:r w:rsidRPr="0052240B">
        <w:rPr>
          <w:sz w:val="28"/>
          <w:szCs w:val="28"/>
        </w:rPr>
        <w:t>personnifications</w:t>
      </w:r>
      <w:r>
        <w:rPr>
          <w:sz w:val="28"/>
          <w:szCs w:val="28"/>
        </w:rPr>
        <w:t>.</w:t>
      </w:r>
      <w:r w:rsidR="00CE61AA">
        <w:rPr>
          <w:sz w:val="28"/>
          <w:szCs w:val="28"/>
        </w:rPr>
        <w:t xml:space="preserve"> </w:t>
      </w:r>
      <w:r>
        <w:rPr>
          <w:sz w:val="28"/>
          <w:szCs w:val="28"/>
        </w:rPr>
        <w:t>Sur quels critères objectifs puis-je affirmer de tels propos ?</w:t>
      </w:r>
    </w:p>
    <w:p w14:paraId="71212520" w14:textId="77777777" w:rsidR="0052240B" w:rsidRPr="00CE61AA" w:rsidRDefault="0052240B" w:rsidP="00CE61AA">
      <w:pPr>
        <w:spacing w:line="240" w:lineRule="auto"/>
        <w:jc w:val="both"/>
        <w:rPr>
          <w:sz w:val="10"/>
          <w:szCs w:val="10"/>
        </w:rPr>
      </w:pPr>
    </w:p>
    <w:p w14:paraId="1F9A1EA2" w14:textId="77777777" w:rsidR="0052240B" w:rsidRPr="0052240B" w:rsidRDefault="0052240B" w:rsidP="00CE61AA">
      <w:pPr>
        <w:framePr w:hSpace="141" w:wrap="around" w:vAnchor="text" w:hAnchor="margin" w:xAlign="center" w:yAlign="inside"/>
        <w:spacing w:line="240" w:lineRule="auto"/>
        <w:rPr>
          <w:b/>
          <w:i/>
          <w:sz w:val="28"/>
          <w:szCs w:val="28"/>
        </w:rPr>
      </w:pPr>
      <w:r w:rsidRPr="0052240B">
        <w:rPr>
          <w:b/>
          <w:i/>
          <w:sz w:val="28"/>
          <w:szCs w:val="28"/>
        </w:rPr>
        <w:t xml:space="preserve">C’est un </w:t>
      </w:r>
      <w:r w:rsidRPr="0052240B">
        <w:rPr>
          <w:b/>
          <w:i/>
          <w:sz w:val="28"/>
          <w:szCs w:val="28"/>
          <w:highlight w:val="darkYellow"/>
        </w:rPr>
        <w:t>trou</w:t>
      </w:r>
      <w:r w:rsidRPr="0052240B">
        <w:rPr>
          <w:b/>
          <w:i/>
          <w:sz w:val="28"/>
          <w:szCs w:val="28"/>
        </w:rPr>
        <w:t xml:space="preserve"> de </w:t>
      </w:r>
      <w:r w:rsidRPr="0052240B">
        <w:rPr>
          <w:b/>
          <w:i/>
          <w:sz w:val="28"/>
          <w:szCs w:val="28"/>
          <w:highlight w:val="green"/>
        </w:rPr>
        <w:t>verdure</w:t>
      </w:r>
      <w:r w:rsidRPr="0052240B">
        <w:rPr>
          <w:b/>
          <w:i/>
          <w:sz w:val="28"/>
          <w:szCs w:val="28"/>
        </w:rPr>
        <w:t xml:space="preserve"> </w:t>
      </w:r>
      <w:bookmarkStart w:id="9" w:name="_Hlk163478294"/>
      <w:r w:rsidRPr="0052240B">
        <w:rPr>
          <w:b/>
          <w:i/>
          <w:sz w:val="28"/>
          <w:szCs w:val="28"/>
          <w:highlight w:val="yellow"/>
        </w:rPr>
        <w:t>où chante une rivière</w:t>
      </w:r>
    </w:p>
    <w:p w14:paraId="7695F6CE" w14:textId="77777777" w:rsidR="0052240B" w:rsidRPr="0052240B" w:rsidRDefault="0052240B" w:rsidP="00CE61AA">
      <w:pPr>
        <w:framePr w:hSpace="141" w:wrap="around" w:vAnchor="text" w:hAnchor="margin" w:xAlign="center" w:yAlign="inside"/>
        <w:spacing w:line="240" w:lineRule="auto"/>
        <w:rPr>
          <w:b/>
          <w:i/>
          <w:sz w:val="28"/>
          <w:szCs w:val="28"/>
        </w:rPr>
      </w:pPr>
      <w:bookmarkStart w:id="10" w:name="_Hlk163477448"/>
      <w:r w:rsidRPr="0052240B">
        <w:rPr>
          <w:b/>
          <w:i/>
          <w:sz w:val="28"/>
          <w:szCs w:val="28"/>
          <w:highlight w:val="yellow"/>
        </w:rPr>
        <w:t>Accrochant</w:t>
      </w:r>
      <w:r w:rsidRPr="0052240B">
        <w:rPr>
          <w:b/>
          <w:i/>
          <w:sz w:val="28"/>
          <w:szCs w:val="28"/>
        </w:rPr>
        <w:t xml:space="preserve"> </w:t>
      </w:r>
      <w:r w:rsidRPr="0052240B">
        <w:rPr>
          <w:b/>
          <w:i/>
          <w:sz w:val="28"/>
          <w:szCs w:val="28"/>
          <w:highlight w:val="yellow"/>
        </w:rPr>
        <w:t>follement</w:t>
      </w:r>
      <w:r w:rsidRPr="0052240B">
        <w:rPr>
          <w:b/>
          <w:i/>
          <w:sz w:val="28"/>
          <w:szCs w:val="28"/>
        </w:rPr>
        <w:t xml:space="preserve"> </w:t>
      </w:r>
      <w:bookmarkEnd w:id="9"/>
      <w:r w:rsidRPr="0052240B">
        <w:rPr>
          <w:b/>
          <w:i/>
          <w:sz w:val="28"/>
          <w:szCs w:val="28"/>
        </w:rPr>
        <w:t>//aux herbes des haillons</w:t>
      </w:r>
    </w:p>
    <w:bookmarkEnd w:id="10"/>
    <w:p w14:paraId="722A2163" w14:textId="77777777" w:rsidR="0052240B" w:rsidRPr="0052240B" w:rsidRDefault="0052240B" w:rsidP="00CE61AA">
      <w:pPr>
        <w:framePr w:hSpace="141" w:wrap="around" w:vAnchor="text" w:hAnchor="margin" w:xAlign="center" w:yAlign="inside"/>
        <w:spacing w:line="240" w:lineRule="auto"/>
        <w:rPr>
          <w:b/>
          <w:i/>
          <w:sz w:val="28"/>
          <w:szCs w:val="28"/>
        </w:rPr>
      </w:pPr>
      <w:r w:rsidRPr="0052240B">
        <w:rPr>
          <w:b/>
          <w:i/>
          <w:sz w:val="28"/>
          <w:szCs w:val="28"/>
          <w:highlight w:val="green"/>
        </w:rPr>
        <w:t>D’argent</w:t>
      </w:r>
      <w:proofErr w:type="gramStart"/>
      <w:r w:rsidRPr="0052240B">
        <w:rPr>
          <w:b/>
          <w:i/>
          <w:sz w:val="28"/>
          <w:szCs w:val="28"/>
          <w:highlight w:val="magenta"/>
        </w:rPr>
        <w:t xml:space="preserve"> ;*</w:t>
      </w:r>
      <w:proofErr w:type="gramEnd"/>
      <w:r w:rsidRPr="0052240B">
        <w:rPr>
          <w:b/>
          <w:i/>
          <w:sz w:val="28"/>
          <w:szCs w:val="28"/>
          <w:highlight w:val="magenta"/>
        </w:rPr>
        <w:t>**</w:t>
      </w:r>
      <w:r w:rsidRPr="0052240B">
        <w:rPr>
          <w:b/>
          <w:i/>
          <w:sz w:val="28"/>
          <w:szCs w:val="28"/>
        </w:rPr>
        <w:t xml:space="preserve"> où </w:t>
      </w:r>
      <w:r w:rsidRPr="0052240B">
        <w:rPr>
          <w:b/>
          <w:i/>
          <w:sz w:val="28"/>
          <w:szCs w:val="28"/>
          <w:highlight w:val="green"/>
        </w:rPr>
        <w:t>le soleil</w:t>
      </w:r>
      <w:r w:rsidRPr="0052240B">
        <w:rPr>
          <w:b/>
          <w:i/>
          <w:sz w:val="28"/>
          <w:szCs w:val="28"/>
        </w:rPr>
        <w:t xml:space="preserve">, // de </w:t>
      </w:r>
      <w:bookmarkStart w:id="11" w:name="_Hlk163478362"/>
      <w:r w:rsidRPr="0052240B">
        <w:rPr>
          <w:b/>
          <w:i/>
          <w:sz w:val="28"/>
          <w:szCs w:val="28"/>
          <w:highlight w:val="yellow"/>
        </w:rPr>
        <w:t>la montagne fière,</w:t>
      </w:r>
      <w:bookmarkEnd w:id="11"/>
    </w:p>
    <w:p w14:paraId="554FCA2D" w14:textId="77777777" w:rsidR="0052240B" w:rsidRDefault="0052240B" w:rsidP="00CE61AA">
      <w:pPr>
        <w:spacing w:line="240" w:lineRule="auto"/>
        <w:rPr>
          <w:i/>
        </w:rPr>
      </w:pPr>
      <w:r w:rsidRPr="0052240B">
        <w:rPr>
          <w:b/>
          <w:i/>
          <w:sz w:val="28"/>
          <w:szCs w:val="28"/>
          <w:highlight w:val="green"/>
        </w:rPr>
        <w:t>Luit</w:t>
      </w:r>
      <w:proofErr w:type="gramStart"/>
      <w:r w:rsidRPr="0052240B">
        <w:rPr>
          <w:b/>
          <w:i/>
          <w:sz w:val="28"/>
          <w:szCs w:val="28"/>
          <w:highlight w:val="green"/>
        </w:rPr>
        <w:t xml:space="preserve"> </w:t>
      </w:r>
      <w:r w:rsidRPr="0052240B">
        <w:rPr>
          <w:b/>
          <w:i/>
          <w:sz w:val="28"/>
          <w:szCs w:val="28"/>
          <w:highlight w:val="magenta"/>
        </w:rPr>
        <w:t>:*</w:t>
      </w:r>
      <w:proofErr w:type="gramEnd"/>
      <w:r w:rsidRPr="0052240B">
        <w:rPr>
          <w:b/>
          <w:i/>
          <w:sz w:val="28"/>
          <w:szCs w:val="28"/>
          <w:highlight w:val="magenta"/>
        </w:rPr>
        <w:t>**</w:t>
      </w:r>
      <w:r w:rsidRPr="0052240B">
        <w:rPr>
          <w:b/>
          <w:i/>
          <w:sz w:val="28"/>
          <w:szCs w:val="28"/>
        </w:rPr>
        <w:t xml:space="preserve"> c’est un petit val //</w:t>
      </w:r>
      <w:r w:rsidRPr="0052240B">
        <w:rPr>
          <w:b/>
          <w:i/>
          <w:sz w:val="28"/>
          <w:szCs w:val="28"/>
          <w:highlight w:val="yellow"/>
        </w:rPr>
        <w:t xml:space="preserve">qui </w:t>
      </w:r>
      <w:r w:rsidRPr="0052240B">
        <w:rPr>
          <w:b/>
          <w:i/>
          <w:color w:val="FFC000" w:themeColor="accent4"/>
          <w:sz w:val="28"/>
          <w:szCs w:val="28"/>
          <w:highlight w:val="green"/>
        </w:rPr>
        <w:t xml:space="preserve">mousse </w:t>
      </w:r>
      <w:r w:rsidRPr="0052240B">
        <w:rPr>
          <w:b/>
          <w:i/>
          <w:sz w:val="28"/>
          <w:szCs w:val="28"/>
          <w:highlight w:val="green"/>
        </w:rPr>
        <w:t>de rayons</w:t>
      </w:r>
    </w:p>
    <w:p w14:paraId="710BF9E2" w14:textId="77777777" w:rsidR="0052240B" w:rsidRPr="00CE61AA" w:rsidRDefault="0052240B" w:rsidP="0052240B">
      <w:pPr>
        <w:rPr>
          <w:i/>
          <w:sz w:val="10"/>
          <w:szCs w:val="10"/>
        </w:rPr>
      </w:pPr>
    </w:p>
    <w:p w14:paraId="737E55A0" w14:textId="166C8B25" w:rsidR="0052240B" w:rsidRDefault="0052240B" w:rsidP="004122C4">
      <w:pPr>
        <w:jc w:val="both"/>
        <w:rPr>
          <w:sz w:val="28"/>
          <w:szCs w:val="28"/>
        </w:rPr>
      </w:pPr>
      <w:r>
        <w:rPr>
          <w:sz w:val="28"/>
          <w:szCs w:val="28"/>
        </w:rPr>
        <w:t xml:space="preserve">Sur le plan formel, tout me rappelle d’abord l’aspect traditionnel du </w:t>
      </w:r>
      <w:r w:rsidR="00C05F1D">
        <w:rPr>
          <w:sz w:val="28"/>
          <w:szCs w:val="28"/>
        </w:rPr>
        <w:t>texte</w:t>
      </w:r>
      <w:r>
        <w:rPr>
          <w:sz w:val="28"/>
          <w:szCs w:val="28"/>
        </w:rPr>
        <w:t xml:space="preserve">. Je suis effectivement face à un </w:t>
      </w:r>
      <w:r w:rsidRPr="004122C4">
        <w:rPr>
          <w:b/>
          <w:sz w:val="28"/>
          <w:szCs w:val="28"/>
        </w:rPr>
        <w:t>sonnet</w:t>
      </w:r>
      <w:r>
        <w:rPr>
          <w:sz w:val="28"/>
          <w:szCs w:val="28"/>
        </w:rPr>
        <w:t xml:space="preserve">. Cette première </w:t>
      </w:r>
      <w:r w:rsidRPr="004122C4">
        <w:rPr>
          <w:b/>
          <w:sz w:val="28"/>
          <w:szCs w:val="28"/>
        </w:rPr>
        <w:t>strophe</w:t>
      </w:r>
      <w:r>
        <w:rPr>
          <w:sz w:val="28"/>
          <w:szCs w:val="28"/>
        </w:rPr>
        <w:t xml:space="preserve"> – un </w:t>
      </w:r>
      <w:r w:rsidRPr="004122C4">
        <w:rPr>
          <w:b/>
          <w:sz w:val="28"/>
          <w:szCs w:val="28"/>
        </w:rPr>
        <w:t>quatrain</w:t>
      </w:r>
      <w:r>
        <w:rPr>
          <w:sz w:val="28"/>
          <w:szCs w:val="28"/>
        </w:rPr>
        <w:t xml:space="preserve"> – est composée de </w:t>
      </w:r>
      <w:r w:rsidRPr="004122C4">
        <w:rPr>
          <w:b/>
          <w:sz w:val="28"/>
          <w:szCs w:val="28"/>
        </w:rPr>
        <w:t>vers réguliers et croisés</w:t>
      </w:r>
      <w:r>
        <w:rPr>
          <w:sz w:val="28"/>
          <w:szCs w:val="28"/>
        </w:rPr>
        <w:t xml:space="preserve"> respectant pour la plupart la règle de la césure à </w:t>
      </w:r>
      <w:r w:rsidRPr="004122C4">
        <w:rPr>
          <w:b/>
          <w:sz w:val="28"/>
          <w:szCs w:val="28"/>
        </w:rPr>
        <w:t>l’hémistiche</w:t>
      </w:r>
      <w:r>
        <w:rPr>
          <w:sz w:val="28"/>
          <w:szCs w:val="28"/>
        </w:rPr>
        <w:t xml:space="preserve"> (« </w:t>
      </w:r>
      <w:r w:rsidRPr="0052240B">
        <w:rPr>
          <w:i/>
          <w:sz w:val="28"/>
          <w:szCs w:val="28"/>
        </w:rPr>
        <w:t>Accrochant follement //aux herbes des haillons</w:t>
      </w:r>
      <w:r>
        <w:rPr>
          <w:sz w:val="28"/>
          <w:szCs w:val="28"/>
        </w:rPr>
        <w:t xml:space="preserve"> »). </w:t>
      </w:r>
      <w:r w:rsidR="004122C4">
        <w:rPr>
          <w:sz w:val="28"/>
          <w:szCs w:val="28"/>
        </w:rPr>
        <w:t>Mais sous cette apparence classique, je constate malgré tout quelques dissonances avec des césures inhabituelles pour le public de l’époque : la césure à l’hémistiche, pour ne reprendre qu’elle, ne fonctionne pas dans le 1</w:t>
      </w:r>
      <w:r w:rsidR="004122C4" w:rsidRPr="004122C4">
        <w:rPr>
          <w:sz w:val="28"/>
          <w:szCs w:val="28"/>
          <w:vertAlign w:val="superscript"/>
        </w:rPr>
        <w:t>er</w:t>
      </w:r>
      <w:r w:rsidR="004122C4">
        <w:rPr>
          <w:sz w:val="28"/>
          <w:szCs w:val="28"/>
        </w:rPr>
        <w:t xml:space="preserve"> vers et </w:t>
      </w:r>
      <w:r w:rsidR="004122C4" w:rsidRPr="004122C4">
        <w:rPr>
          <w:sz w:val="28"/>
          <w:szCs w:val="28"/>
          <w:highlight w:val="magenta"/>
        </w:rPr>
        <w:t>les deux rejets aux vers 3 et 4</w:t>
      </w:r>
      <w:r w:rsidR="004122C4">
        <w:rPr>
          <w:sz w:val="28"/>
          <w:szCs w:val="28"/>
          <w:highlight w:val="magenta"/>
        </w:rPr>
        <w:t xml:space="preserve"> insistent </w:t>
      </w:r>
      <w:r w:rsidR="004122C4" w:rsidRPr="004122C4">
        <w:rPr>
          <w:sz w:val="28"/>
          <w:szCs w:val="28"/>
        </w:rPr>
        <w:t>sur la prosodie</w:t>
      </w:r>
      <w:r w:rsidR="004122C4">
        <w:rPr>
          <w:sz w:val="28"/>
          <w:szCs w:val="28"/>
        </w:rPr>
        <w:t xml:space="preserve"> particulière de ce poème, tout à la fois convenu</w:t>
      </w:r>
      <w:r w:rsidR="00C05F1D">
        <w:rPr>
          <w:sz w:val="28"/>
          <w:szCs w:val="28"/>
        </w:rPr>
        <w:t>e</w:t>
      </w:r>
      <w:r w:rsidR="004122C4">
        <w:rPr>
          <w:sz w:val="28"/>
          <w:szCs w:val="28"/>
        </w:rPr>
        <w:t xml:space="preserve"> et original</w:t>
      </w:r>
      <w:r w:rsidR="00C05F1D">
        <w:rPr>
          <w:sz w:val="28"/>
          <w:szCs w:val="28"/>
        </w:rPr>
        <w:t>e</w:t>
      </w:r>
      <w:r w:rsidR="004122C4">
        <w:rPr>
          <w:sz w:val="28"/>
          <w:szCs w:val="28"/>
        </w:rPr>
        <w:t xml:space="preserve"> dans sa versification.</w:t>
      </w:r>
    </w:p>
    <w:p w14:paraId="50A7C526" w14:textId="77777777" w:rsidR="004122C4" w:rsidRDefault="004122C4" w:rsidP="004122C4">
      <w:pPr>
        <w:jc w:val="both"/>
        <w:rPr>
          <w:sz w:val="28"/>
          <w:szCs w:val="28"/>
        </w:rPr>
      </w:pPr>
      <w:r>
        <w:rPr>
          <w:sz w:val="28"/>
          <w:szCs w:val="28"/>
        </w:rPr>
        <w:t xml:space="preserve">Ce mélange antithétique, selon moi, permet au poète de mettre en évidence deux </w:t>
      </w:r>
      <w:r w:rsidRPr="00CE61AA">
        <w:rPr>
          <w:sz w:val="28"/>
          <w:szCs w:val="28"/>
          <w:highlight w:val="green"/>
        </w:rPr>
        <w:t>champs lexicaux : celui de la couleur</w:t>
      </w:r>
      <w:r w:rsidR="00CE61AA">
        <w:rPr>
          <w:sz w:val="28"/>
          <w:szCs w:val="28"/>
        </w:rPr>
        <w:t xml:space="preserve"> </w:t>
      </w:r>
      <w:r w:rsidR="00CE61AA" w:rsidRPr="00CE61AA">
        <w:rPr>
          <w:sz w:val="28"/>
          <w:szCs w:val="28"/>
          <w:highlight w:val="yellow"/>
        </w:rPr>
        <w:t>et celui de la nature personnifiée.</w:t>
      </w:r>
    </w:p>
    <w:p w14:paraId="4F431D8B" w14:textId="74208D3F" w:rsidR="00CE61AA" w:rsidRDefault="00CE61AA" w:rsidP="004122C4">
      <w:pPr>
        <w:jc w:val="both"/>
        <w:rPr>
          <w:sz w:val="28"/>
          <w:szCs w:val="28"/>
        </w:rPr>
      </w:pPr>
      <w:r>
        <w:rPr>
          <w:sz w:val="28"/>
          <w:szCs w:val="28"/>
        </w:rPr>
        <w:t>Le 1</w:t>
      </w:r>
      <w:r w:rsidRPr="00CE61AA">
        <w:rPr>
          <w:sz w:val="28"/>
          <w:szCs w:val="28"/>
          <w:vertAlign w:val="superscript"/>
        </w:rPr>
        <w:t>er</w:t>
      </w:r>
      <w:r>
        <w:rPr>
          <w:sz w:val="28"/>
          <w:szCs w:val="28"/>
        </w:rPr>
        <w:t xml:space="preserve"> champ est visible avec les termes </w:t>
      </w:r>
      <w:r w:rsidRPr="00CE61AA">
        <w:rPr>
          <w:i/>
          <w:sz w:val="28"/>
          <w:szCs w:val="28"/>
        </w:rPr>
        <w:t>« verdure », « d’argent</w:t>
      </w:r>
      <w:r>
        <w:rPr>
          <w:sz w:val="28"/>
          <w:szCs w:val="28"/>
        </w:rPr>
        <w:t xml:space="preserve"> » (mis en avant par </w:t>
      </w:r>
      <w:r w:rsidR="00C05F1D">
        <w:rPr>
          <w:sz w:val="28"/>
          <w:szCs w:val="28"/>
        </w:rPr>
        <w:t>le rejet</w:t>
      </w:r>
      <w:r>
        <w:rPr>
          <w:sz w:val="28"/>
          <w:szCs w:val="28"/>
        </w:rPr>
        <w:t>), « </w:t>
      </w:r>
      <w:r w:rsidRPr="00CE61AA">
        <w:rPr>
          <w:i/>
          <w:sz w:val="28"/>
          <w:szCs w:val="28"/>
        </w:rPr>
        <w:t>Luit</w:t>
      </w:r>
      <w:r>
        <w:rPr>
          <w:sz w:val="28"/>
          <w:szCs w:val="28"/>
        </w:rPr>
        <w:t> » (lui aussi mis en relief par le 2</w:t>
      </w:r>
      <w:r w:rsidRPr="00CE61AA">
        <w:rPr>
          <w:sz w:val="28"/>
          <w:szCs w:val="28"/>
          <w:vertAlign w:val="superscript"/>
        </w:rPr>
        <w:t>ème</w:t>
      </w:r>
      <w:r>
        <w:rPr>
          <w:sz w:val="28"/>
          <w:szCs w:val="28"/>
        </w:rPr>
        <w:t xml:space="preserve"> </w:t>
      </w:r>
      <w:r w:rsidR="00C05F1D">
        <w:rPr>
          <w:sz w:val="28"/>
          <w:szCs w:val="28"/>
        </w:rPr>
        <w:t>rejet</w:t>
      </w:r>
      <w:r>
        <w:rPr>
          <w:sz w:val="28"/>
          <w:szCs w:val="28"/>
        </w:rPr>
        <w:t> ») … ainsi que la proposition subordonnée relative « </w:t>
      </w:r>
      <w:r w:rsidRPr="00CE61AA">
        <w:rPr>
          <w:i/>
          <w:sz w:val="28"/>
          <w:szCs w:val="28"/>
        </w:rPr>
        <w:t>qui mousse de rayon</w:t>
      </w:r>
      <w:r>
        <w:rPr>
          <w:sz w:val="28"/>
          <w:szCs w:val="28"/>
        </w:rPr>
        <w:t> ». !</w:t>
      </w:r>
    </w:p>
    <w:p w14:paraId="5CD1360F" w14:textId="77777777" w:rsidR="00CE61AA" w:rsidRPr="00CE61AA" w:rsidRDefault="00CE61AA" w:rsidP="00CE61AA">
      <w:pPr>
        <w:framePr w:hSpace="141" w:wrap="around" w:vAnchor="text" w:hAnchor="margin" w:xAlign="center" w:yAlign="inside"/>
        <w:rPr>
          <w:b/>
          <w:i/>
          <w:sz w:val="28"/>
          <w:szCs w:val="28"/>
        </w:rPr>
      </w:pPr>
      <w:r>
        <w:rPr>
          <w:sz w:val="28"/>
          <w:szCs w:val="28"/>
        </w:rPr>
        <w:t>Le 2</w:t>
      </w:r>
      <w:r w:rsidRPr="00CE61AA">
        <w:rPr>
          <w:sz w:val="28"/>
          <w:szCs w:val="28"/>
          <w:vertAlign w:val="superscript"/>
        </w:rPr>
        <w:t>ème</w:t>
      </w:r>
      <w:r>
        <w:rPr>
          <w:sz w:val="28"/>
          <w:szCs w:val="28"/>
        </w:rPr>
        <w:t xml:space="preserve"> champ lexical, quant à lui, est vérifiable par les personnifications suivantes : </w:t>
      </w:r>
      <w:r w:rsidRPr="00CE61AA">
        <w:rPr>
          <w:i/>
          <w:sz w:val="28"/>
          <w:szCs w:val="28"/>
        </w:rPr>
        <w:t xml:space="preserve">« </w:t>
      </w:r>
      <w:r w:rsidRPr="00CE61AA">
        <w:rPr>
          <w:b/>
          <w:i/>
          <w:sz w:val="28"/>
          <w:szCs w:val="28"/>
          <w:highlight w:val="yellow"/>
        </w:rPr>
        <w:t>où chante une rivière</w:t>
      </w:r>
    </w:p>
    <w:p w14:paraId="6113D21C" w14:textId="77777777" w:rsidR="00CE61AA" w:rsidRPr="0052240B" w:rsidRDefault="00CE61AA" w:rsidP="00CE61AA">
      <w:pPr>
        <w:jc w:val="both"/>
        <w:rPr>
          <w:sz w:val="28"/>
          <w:szCs w:val="28"/>
        </w:rPr>
      </w:pPr>
      <w:r w:rsidRPr="00CE61AA">
        <w:rPr>
          <w:b/>
          <w:i/>
          <w:sz w:val="28"/>
          <w:szCs w:val="28"/>
          <w:highlight w:val="yellow"/>
        </w:rPr>
        <w:lastRenderedPageBreak/>
        <w:t xml:space="preserve"> Accrochant</w:t>
      </w:r>
      <w:r w:rsidRPr="00CE61AA">
        <w:rPr>
          <w:b/>
          <w:i/>
          <w:sz w:val="28"/>
          <w:szCs w:val="28"/>
        </w:rPr>
        <w:t xml:space="preserve"> </w:t>
      </w:r>
      <w:r w:rsidRPr="00CE61AA">
        <w:rPr>
          <w:b/>
          <w:i/>
          <w:sz w:val="28"/>
          <w:szCs w:val="28"/>
          <w:highlight w:val="yellow"/>
        </w:rPr>
        <w:t>follement </w:t>
      </w:r>
      <w:r w:rsidRPr="00CE61AA">
        <w:rPr>
          <w:b/>
          <w:i/>
          <w:sz w:val="28"/>
          <w:szCs w:val="28"/>
        </w:rPr>
        <w:t>», « </w:t>
      </w:r>
      <w:r w:rsidRPr="00CE61AA">
        <w:rPr>
          <w:b/>
          <w:i/>
          <w:sz w:val="28"/>
          <w:szCs w:val="28"/>
          <w:highlight w:val="yellow"/>
        </w:rPr>
        <w:t>la montagne fière, » et « qui mousse</w:t>
      </w:r>
      <w:r>
        <w:rPr>
          <w:b/>
          <w:i/>
          <w:sz w:val="28"/>
          <w:szCs w:val="28"/>
          <w:highlight w:val="yellow"/>
        </w:rPr>
        <w:t> ».</w:t>
      </w:r>
    </w:p>
    <w:p w14:paraId="50707541" w14:textId="77777777" w:rsidR="0052240B" w:rsidRPr="00CE61AA" w:rsidRDefault="00CE61AA" w:rsidP="00CE61AA">
      <w:pPr>
        <w:jc w:val="both"/>
        <w:rPr>
          <w:sz w:val="28"/>
          <w:szCs w:val="28"/>
        </w:rPr>
      </w:pPr>
      <w:r w:rsidRPr="00CE61AA">
        <w:rPr>
          <w:sz w:val="28"/>
          <w:szCs w:val="28"/>
        </w:rPr>
        <w:t>Pourquoi de tels effets ?</w:t>
      </w:r>
    </w:p>
    <w:p w14:paraId="054F2CD6" w14:textId="1587FF84" w:rsidR="00CE61AA" w:rsidRDefault="00CE61AA" w:rsidP="00CE61AA">
      <w:pPr>
        <w:jc w:val="both"/>
        <w:rPr>
          <w:sz w:val="28"/>
          <w:szCs w:val="28"/>
        </w:rPr>
      </w:pPr>
      <w:r w:rsidRPr="00CE61AA">
        <w:rPr>
          <w:sz w:val="28"/>
          <w:szCs w:val="28"/>
        </w:rPr>
        <w:t>La combinaison de ces deux champs lexicaux, d’aprè</w:t>
      </w:r>
      <w:r>
        <w:rPr>
          <w:sz w:val="28"/>
          <w:szCs w:val="28"/>
        </w:rPr>
        <w:t>s moi</w:t>
      </w:r>
      <w:r w:rsidRPr="00CE61AA">
        <w:rPr>
          <w:sz w:val="28"/>
          <w:szCs w:val="28"/>
        </w:rPr>
        <w:t xml:space="preserve">, fait de cette nature quelque chose d’aveuglant et d’ensorcelant… </w:t>
      </w:r>
      <w:r>
        <w:rPr>
          <w:sz w:val="28"/>
          <w:szCs w:val="28"/>
        </w:rPr>
        <w:t xml:space="preserve">Cet ensorcellement, sans nul doute, va nous préparer et nous aider à mieux </w:t>
      </w:r>
      <w:r w:rsidR="00C05F1D">
        <w:rPr>
          <w:sz w:val="28"/>
          <w:szCs w:val="28"/>
        </w:rPr>
        <w:t xml:space="preserve">progressivement </w:t>
      </w:r>
      <w:r>
        <w:rPr>
          <w:sz w:val="28"/>
          <w:szCs w:val="28"/>
        </w:rPr>
        <w:t xml:space="preserve">accepter le dérèglement sensoriel </w:t>
      </w:r>
      <w:r w:rsidR="00C05F1D">
        <w:rPr>
          <w:sz w:val="28"/>
          <w:szCs w:val="28"/>
        </w:rPr>
        <w:t xml:space="preserve">qui va suivre, </w:t>
      </w:r>
      <w:r>
        <w:rPr>
          <w:sz w:val="28"/>
          <w:szCs w:val="28"/>
        </w:rPr>
        <w:t>opéré par le poète…</w:t>
      </w:r>
    </w:p>
    <w:p w14:paraId="4977C8A3" w14:textId="77777777" w:rsidR="00CE61AA" w:rsidRDefault="00CE61AA" w:rsidP="00CE61AA">
      <w:pPr>
        <w:jc w:val="both"/>
        <w:rPr>
          <w:b/>
          <w:sz w:val="28"/>
          <w:szCs w:val="28"/>
          <w:u w:val="single"/>
        </w:rPr>
      </w:pPr>
      <w:r w:rsidRPr="00CE61AA">
        <w:rPr>
          <w:b/>
          <w:sz w:val="28"/>
          <w:szCs w:val="28"/>
          <w:u w:val="single"/>
        </w:rPr>
        <w:t>Axe 2</w:t>
      </w:r>
    </w:p>
    <w:p w14:paraId="1358E637" w14:textId="2A3308A0" w:rsidR="00CE61AA" w:rsidRDefault="00CE61AA" w:rsidP="00CE61AA">
      <w:pPr>
        <w:jc w:val="both"/>
        <w:rPr>
          <w:sz w:val="28"/>
          <w:szCs w:val="28"/>
        </w:rPr>
      </w:pPr>
      <w:r>
        <w:rPr>
          <w:sz w:val="28"/>
          <w:szCs w:val="28"/>
        </w:rPr>
        <w:t>Dans le 2</w:t>
      </w:r>
      <w:r w:rsidRPr="00CE61AA">
        <w:rPr>
          <w:sz w:val="28"/>
          <w:szCs w:val="28"/>
          <w:vertAlign w:val="superscript"/>
        </w:rPr>
        <w:t>ème</w:t>
      </w:r>
      <w:r>
        <w:rPr>
          <w:sz w:val="28"/>
          <w:szCs w:val="28"/>
        </w:rPr>
        <w:t xml:space="preserve"> axe, pour la 2</w:t>
      </w:r>
      <w:r w:rsidRPr="00CE61AA">
        <w:rPr>
          <w:sz w:val="28"/>
          <w:szCs w:val="28"/>
          <w:vertAlign w:val="superscript"/>
        </w:rPr>
        <w:t>ème</w:t>
      </w:r>
      <w:r>
        <w:rPr>
          <w:sz w:val="28"/>
          <w:szCs w:val="28"/>
        </w:rPr>
        <w:t xml:space="preserve"> strophe, il me semble </w:t>
      </w:r>
      <w:r w:rsidR="00F271B6">
        <w:rPr>
          <w:sz w:val="28"/>
          <w:szCs w:val="28"/>
        </w:rPr>
        <w:t>que le poète, toujours e</w:t>
      </w:r>
      <w:r w:rsidRPr="00CE61AA">
        <w:rPr>
          <w:sz w:val="28"/>
          <w:szCs w:val="28"/>
        </w:rPr>
        <w:t xml:space="preserve">ntre tradition et modernité, </w:t>
      </w:r>
      <w:r w:rsidR="00F271B6">
        <w:rPr>
          <w:sz w:val="28"/>
          <w:szCs w:val="28"/>
        </w:rPr>
        <w:t xml:space="preserve">nous immerge dans </w:t>
      </w:r>
      <w:r w:rsidRPr="00CE61AA">
        <w:rPr>
          <w:sz w:val="28"/>
          <w:szCs w:val="28"/>
        </w:rPr>
        <w:t xml:space="preserve">une nature sensorielle </w:t>
      </w:r>
      <w:r w:rsidR="00F271B6">
        <w:rPr>
          <w:sz w:val="28"/>
          <w:szCs w:val="28"/>
        </w:rPr>
        <w:t>pour mieux nous aider à « </w:t>
      </w:r>
      <w:r w:rsidR="00C05F1D">
        <w:rPr>
          <w:sz w:val="28"/>
          <w:szCs w:val="28"/>
        </w:rPr>
        <w:t>perce</w:t>
      </w:r>
      <w:r w:rsidR="00F271B6">
        <w:rPr>
          <w:sz w:val="28"/>
          <w:szCs w:val="28"/>
        </w:rPr>
        <w:t>voir »</w:t>
      </w:r>
      <w:r w:rsidRPr="00CE61AA">
        <w:rPr>
          <w:sz w:val="28"/>
          <w:szCs w:val="28"/>
        </w:rPr>
        <w:t xml:space="preserve"> </w:t>
      </w:r>
      <w:r w:rsidR="00C05F1D">
        <w:rPr>
          <w:sz w:val="28"/>
          <w:szCs w:val="28"/>
        </w:rPr>
        <w:t>ses synesthésies</w:t>
      </w:r>
      <w:r w:rsidR="00F271B6">
        <w:rPr>
          <w:sz w:val="28"/>
          <w:szCs w:val="28"/>
        </w:rPr>
        <w:t>.</w:t>
      </w:r>
      <w:r w:rsidR="00C05F1D">
        <w:rPr>
          <w:sz w:val="28"/>
          <w:szCs w:val="28"/>
        </w:rPr>
        <w:t xml:space="preserve"> </w:t>
      </w:r>
    </w:p>
    <w:p w14:paraId="54848D04" w14:textId="77777777" w:rsidR="00F271B6" w:rsidRDefault="00F271B6" w:rsidP="00CE61AA">
      <w:pPr>
        <w:jc w:val="both"/>
        <w:rPr>
          <w:sz w:val="28"/>
          <w:szCs w:val="28"/>
        </w:rPr>
      </w:pPr>
      <w:r>
        <w:rPr>
          <w:sz w:val="28"/>
          <w:szCs w:val="28"/>
        </w:rPr>
        <w:t>Quels sont les éléments tangibles me permettant d’expliciter de telles affirmations ?</w:t>
      </w:r>
    </w:p>
    <w:p w14:paraId="7C22C5C4" w14:textId="77777777" w:rsidR="00F271B6" w:rsidRPr="0052240B" w:rsidRDefault="00F271B6" w:rsidP="00F271B6">
      <w:pPr>
        <w:rPr>
          <w:b/>
          <w:i/>
          <w:sz w:val="28"/>
          <w:szCs w:val="28"/>
        </w:rPr>
      </w:pPr>
      <w:r w:rsidRPr="0052240B">
        <w:rPr>
          <w:b/>
          <w:i/>
          <w:sz w:val="28"/>
          <w:szCs w:val="28"/>
        </w:rPr>
        <w:t>Un soldat j</w:t>
      </w:r>
      <w:r w:rsidRPr="00291C5F">
        <w:rPr>
          <w:b/>
          <w:i/>
          <w:sz w:val="28"/>
          <w:szCs w:val="28"/>
          <w:highlight w:val="darkCyan"/>
        </w:rPr>
        <w:t>eu</w:t>
      </w:r>
      <w:r w:rsidRPr="0052240B">
        <w:rPr>
          <w:b/>
          <w:i/>
          <w:sz w:val="28"/>
          <w:szCs w:val="28"/>
        </w:rPr>
        <w:t>ne</w:t>
      </w:r>
      <w:r w:rsidRPr="0052240B">
        <w:rPr>
          <w:b/>
          <w:i/>
          <w:sz w:val="28"/>
          <w:szCs w:val="28"/>
          <w:highlight w:val="magenta"/>
        </w:rPr>
        <w:t>,</w:t>
      </w:r>
      <w:r w:rsidRPr="0052240B">
        <w:rPr>
          <w:b/>
          <w:i/>
          <w:sz w:val="28"/>
          <w:szCs w:val="28"/>
        </w:rPr>
        <w:t xml:space="preserve"> b</w:t>
      </w:r>
      <w:r w:rsidRPr="00291C5F">
        <w:rPr>
          <w:b/>
          <w:i/>
          <w:sz w:val="28"/>
          <w:szCs w:val="28"/>
          <w:highlight w:val="darkCyan"/>
        </w:rPr>
        <w:t>ou</w:t>
      </w:r>
      <w:r w:rsidRPr="0052240B">
        <w:rPr>
          <w:b/>
          <w:i/>
          <w:sz w:val="28"/>
          <w:szCs w:val="28"/>
        </w:rPr>
        <w:t xml:space="preserve">che </w:t>
      </w:r>
      <w:r w:rsidRPr="00291C5F">
        <w:rPr>
          <w:b/>
          <w:i/>
          <w:sz w:val="28"/>
          <w:szCs w:val="28"/>
          <w:highlight w:val="darkCyan"/>
        </w:rPr>
        <w:t>ou</w:t>
      </w:r>
      <w:r w:rsidRPr="0052240B">
        <w:rPr>
          <w:b/>
          <w:i/>
          <w:sz w:val="28"/>
          <w:szCs w:val="28"/>
        </w:rPr>
        <w:t xml:space="preserve">verte, </w:t>
      </w:r>
      <w:bookmarkStart w:id="12" w:name="_Hlk163479316"/>
      <w:r w:rsidRPr="0052240B">
        <w:rPr>
          <w:b/>
          <w:i/>
          <w:sz w:val="28"/>
          <w:szCs w:val="28"/>
          <w:highlight w:val="cyan"/>
        </w:rPr>
        <w:t>tête nue,</w:t>
      </w:r>
      <w:bookmarkEnd w:id="12"/>
    </w:p>
    <w:p w14:paraId="5D09DEF2" w14:textId="77777777" w:rsidR="00F271B6" w:rsidRPr="0052240B" w:rsidRDefault="00F271B6" w:rsidP="00F271B6">
      <w:pPr>
        <w:rPr>
          <w:b/>
          <w:i/>
          <w:sz w:val="28"/>
          <w:szCs w:val="28"/>
        </w:rPr>
      </w:pPr>
      <w:r w:rsidRPr="0052240B">
        <w:rPr>
          <w:b/>
          <w:i/>
          <w:sz w:val="28"/>
          <w:szCs w:val="28"/>
        </w:rPr>
        <w:t xml:space="preserve">Et la </w:t>
      </w:r>
      <w:r w:rsidRPr="0052240B">
        <w:rPr>
          <w:b/>
          <w:i/>
          <w:sz w:val="28"/>
          <w:szCs w:val="28"/>
          <w:highlight w:val="cyan"/>
        </w:rPr>
        <w:t>nuque baign</w:t>
      </w:r>
      <w:r w:rsidRPr="00291C5F">
        <w:rPr>
          <w:b/>
          <w:i/>
          <w:sz w:val="28"/>
          <w:szCs w:val="28"/>
          <w:highlight w:val="darkCyan"/>
        </w:rPr>
        <w:t>ant</w:t>
      </w:r>
      <w:r w:rsidRPr="0052240B">
        <w:rPr>
          <w:b/>
          <w:i/>
          <w:sz w:val="28"/>
          <w:szCs w:val="28"/>
        </w:rPr>
        <w:t xml:space="preserve"> d</w:t>
      </w:r>
      <w:r w:rsidRPr="00291C5F">
        <w:rPr>
          <w:b/>
          <w:i/>
          <w:sz w:val="28"/>
          <w:szCs w:val="28"/>
          <w:highlight w:val="darkCyan"/>
        </w:rPr>
        <w:t>an</w:t>
      </w:r>
      <w:r w:rsidRPr="0052240B">
        <w:rPr>
          <w:b/>
          <w:i/>
          <w:sz w:val="28"/>
          <w:szCs w:val="28"/>
        </w:rPr>
        <w:t xml:space="preserve">s le </w:t>
      </w:r>
      <w:r w:rsidRPr="0052240B">
        <w:rPr>
          <w:b/>
          <w:i/>
          <w:sz w:val="28"/>
          <w:szCs w:val="28"/>
          <w:highlight w:val="cyan"/>
        </w:rPr>
        <w:t>frais</w:t>
      </w:r>
      <w:r w:rsidRPr="0052240B">
        <w:rPr>
          <w:b/>
          <w:i/>
          <w:sz w:val="28"/>
          <w:szCs w:val="28"/>
        </w:rPr>
        <w:t xml:space="preserve"> </w:t>
      </w:r>
      <w:bookmarkStart w:id="13" w:name="_Hlk163479385"/>
      <w:r w:rsidRPr="0052240B">
        <w:rPr>
          <w:b/>
          <w:i/>
          <w:sz w:val="28"/>
          <w:szCs w:val="28"/>
        </w:rPr>
        <w:t>cress</w:t>
      </w:r>
      <w:r w:rsidRPr="00291C5F">
        <w:rPr>
          <w:b/>
          <w:i/>
          <w:sz w:val="28"/>
          <w:szCs w:val="28"/>
          <w:highlight w:val="darkCyan"/>
        </w:rPr>
        <w:t>on</w:t>
      </w:r>
      <w:r w:rsidRPr="0052240B">
        <w:rPr>
          <w:b/>
          <w:i/>
          <w:sz w:val="28"/>
          <w:szCs w:val="28"/>
        </w:rPr>
        <w:t xml:space="preserve"> </w:t>
      </w:r>
      <w:r w:rsidRPr="0052240B">
        <w:rPr>
          <w:b/>
          <w:i/>
          <w:sz w:val="28"/>
          <w:szCs w:val="28"/>
          <w:highlight w:val="cyan"/>
        </w:rPr>
        <w:t>bl</w:t>
      </w:r>
      <w:r w:rsidRPr="00291C5F">
        <w:rPr>
          <w:b/>
          <w:i/>
          <w:sz w:val="28"/>
          <w:szCs w:val="28"/>
          <w:highlight w:val="darkCyan"/>
        </w:rPr>
        <w:t>eu</w:t>
      </w:r>
      <w:r w:rsidRPr="0052240B">
        <w:rPr>
          <w:b/>
          <w:i/>
          <w:sz w:val="28"/>
          <w:szCs w:val="28"/>
        </w:rPr>
        <w:t>,</w:t>
      </w:r>
      <w:bookmarkEnd w:id="13"/>
    </w:p>
    <w:p w14:paraId="5EBAD5BC" w14:textId="77777777" w:rsidR="00F271B6" w:rsidRPr="0052240B" w:rsidRDefault="00F271B6" w:rsidP="00F271B6">
      <w:pPr>
        <w:rPr>
          <w:b/>
          <w:i/>
          <w:sz w:val="28"/>
          <w:szCs w:val="28"/>
        </w:rPr>
      </w:pPr>
      <w:r w:rsidRPr="0052240B">
        <w:rPr>
          <w:b/>
          <w:i/>
          <w:color w:val="FFC000" w:themeColor="accent4"/>
          <w:sz w:val="28"/>
          <w:szCs w:val="28"/>
        </w:rPr>
        <w:t xml:space="preserve">Dort </w:t>
      </w:r>
      <w:r w:rsidRPr="0052240B">
        <w:rPr>
          <w:b/>
          <w:i/>
          <w:sz w:val="28"/>
          <w:szCs w:val="28"/>
          <w:highlight w:val="magenta"/>
        </w:rPr>
        <w:t>;</w:t>
      </w:r>
      <w:r w:rsidRPr="0052240B">
        <w:rPr>
          <w:b/>
          <w:i/>
          <w:sz w:val="28"/>
          <w:szCs w:val="28"/>
        </w:rPr>
        <w:t xml:space="preserve"> il est </w:t>
      </w:r>
      <w:r w:rsidRPr="0052240B">
        <w:rPr>
          <w:b/>
          <w:i/>
          <w:sz w:val="28"/>
          <w:szCs w:val="28"/>
          <w:highlight w:val="cyan"/>
        </w:rPr>
        <w:t>ét</w:t>
      </w:r>
      <w:r w:rsidRPr="00291C5F">
        <w:rPr>
          <w:b/>
          <w:i/>
          <w:sz w:val="28"/>
          <w:szCs w:val="28"/>
          <w:highlight w:val="darkCyan"/>
        </w:rPr>
        <w:t>en</w:t>
      </w:r>
      <w:r w:rsidRPr="0052240B">
        <w:rPr>
          <w:b/>
          <w:i/>
          <w:sz w:val="28"/>
          <w:szCs w:val="28"/>
          <w:highlight w:val="cyan"/>
        </w:rPr>
        <w:t>du d</w:t>
      </w:r>
      <w:r w:rsidRPr="00291C5F">
        <w:rPr>
          <w:b/>
          <w:i/>
          <w:sz w:val="28"/>
          <w:szCs w:val="28"/>
          <w:highlight w:val="darkCyan"/>
        </w:rPr>
        <w:t>an</w:t>
      </w:r>
      <w:r w:rsidRPr="0052240B">
        <w:rPr>
          <w:b/>
          <w:i/>
          <w:sz w:val="28"/>
          <w:szCs w:val="28"/>
          <w:highlight w:val="cyan"/>
        </w:rPr>
        <w:t>s l’herbe</w:t>
      </w:r>
      <w:r w:rsidRPr="0052240B">
        <w:rPr>
          <w:b/>
          <w:i/>
          <w:sz w:val="28"/>
          <w:szCs w:val="28"/>
        </w:rPr>
        <w:t>, s</w:t>
      </w:r>
      <w:r w:rsidRPr="00291C5F">
        <w:rPr>
          <w:b/>
          <w:i/>
          <w:sz w:val="28"/>
          <w:szCs w:val="28"/>
          <w:highlight w:val="darkCyan"/>
        </w:rPr>
        <w:t>ou</w:t>
      </w:r>
      <w:r w:rsidRPr="0052240B">
        <w:rPr>
          <w:b/>
          <w:i/>
          <w:sz w:val="28"/>
          <w:szCs w:val="28"/>
        </w:rPr>
        <w:t>s la nue,</w:t>
      </w:r>
    </w:p>
    <w:p w14:paraId="40A675BF" w14:textId="77777777" w:rsidR="00F271B6" w:rsidRPr="0052240B" w:rsidRDefault="00F271B6" w:rsidP="00F271B6">
      <w:pPr>
        <w:rPr>
          <w:b/>
          <w:i/>
          <w:sz w:val="28"/>
          <w:szCs w:val="28"/>
        </w:rPr>
      </w:pPr>
      <w:bookmarkStart w:id="14" w:name="_Hlk163479640"/>
      <w:r w:rsidRPr="0052240B">
        <w:rPr>
          <w:b/>
          <w:i/>
          <w:color w:val="FFC000" w:themeColor="accent4"/>
          <w:sz w:val="28"/>
          <w:szCs w:val="28"/>
          <w:highlight w:val="cyan"/>
        </w:rPr>
        <w:t>Pâle</w:t>
      </w:r>
      <w:r w:rsidRPr="0052240B">
        <w:rPr>
          <w:b/>
          <w:i/>
          <w:color w:val="FFC000" w:themeColor="accent4"/>
          <w:sz w:val="28"/>
          <w:szCs w:val="28"/>
        </w:rPr>
        <w:t xml:space="preserve"> </w:t>
      </w:r>
      <w:r w:rsidRPr="0052240B">
        <w:rPr>
          <w:b/>
          <w:i/>
          <w:color w:val="FF0000"/>
          <w:sz w:val="28"/>
          <w:szCs w:val="28"/>
          <w:u w:val="single"/>
        </w:rPr>
        <w:t>d</w:t>
      </w:r>
      <w:r w:rsidRPr="00291C5F">
        <w:rPr>
          <w:b/>
          <w:i/>
          <w:color w:val="FF0000"/>
          <w:sz w:val="28"/>
          <w:szCs w:val="28"/>
          <w:highlight w:val="darkCyan"/>
          <w:u w:val="single"/>
        </w:rPr>
        <w:t>an</w:t>
      </w:r>
      <w:r w:rsidRPr="0052240B">
        <w:rPr>
          <w:b/>
          <w:i/>
          <w:color w:val="FF0000"/>
          <w:sz w:val="28"/>
          <w:szCs w:val="28"/>
          <w:u w:val="single"/>
        </w:rPr>
        <w:t xml:space="preserve">s son lit </w:t>
      </w:r>
      <w:r w:rsidRPr="0052240B">
        <w:rPr>
          <w:b/>
          <w:i/>
          <w:color w:val="FF0000"/>
          <w:sz w:val="28"/>
          <w:szCs w:val="28"/>
          <w:highlight w:val="cyan"/>
          <w:u w:val="single"/>
        </w:rPr>
        <w:t>vert</w:t>
      </w:r>
      <w:r w:rsidRPr="0052240B">
        <w:rPr>
          <w:b/>
          <w:i/>
          <w:color w:val="FF0000"/>
          <w:sz w:val="28"/>
          <w:szCs w:val="28"/>
          <w:u w:val="single"/>
        </w:rPr>
        <w:t xml:space="preserve"> </w:t>
      </w:r>
      <w:r w:rsidRPr="00291C5F">
        <w:rPr>
          <w:b/>
          <w:i/>
          <w:sz w:val="28"/>
          <w:szCs w:val="28"/>
          <w:highlight w:val="darkCyan"/>
        </w:rPr>
        <w:t>où</w:t>
      </w:r>
      <w:r w:rsidRPr="0052240B">
        <w:rPr>
          <w:b/>
          <w:i/>
          <w:sz w:val="28"/>
          <w:szCs w:val="28"/>
        </w:rPr>
        <w:t xml:space="preserve"> la </w:t>
      </w:r>
      <w:r w:rsidRPr="0052240B">
        <w:rPr>
          <w:b/>
          <w:i/>
          <w:sz w:val="28"/>
          <w:szCs w:val="28"/>
          <w:highlight w:val="cyan"/>
        </w:rPr>
        <w:t>lumière pl</w:t>
      </w:r>
      <w:r w:rsidRPr="00291C5F">
        <w:rPr>
          <w:b/>
          <w:i/>
          <w:sz w:val="28"/>
          <w:szCs w:val="28"/>
          <w:highlight w:val="darkCyan"/>
        </w:rPr>
        <w:t>eu</w:t>
      </w:r>
      <w:r w:rsidRPr="0052240B">
        <w:rPr>
          <w:b/>
          <w:i/>
          <w:sz w:val="28"/>
          <w:szCs w:val="28"/>
          <w:highlight w:val="cyan"/>
        </w:rPr>
        <w:t>t.</w:t>
      </w:r>
    </w:p>
    <w:bookmarkEnd w:id="14"/>
    <w:p w14:paraId="4D00022B" w14:textId="77777777" w:rsidR="00F271B6" w:rsidRDefault="00F271B6" w:rsidP="00CE61AA">
      <w:pPr>
        <w:jc w:val="both"/>
        <w:rPr>
          <w:sz w:val="28"/>
          <w:szCs w:val="28"/>
        </w:rPr>
      </w:pPr>
    </w:p>
    <w:p w14:paraId="14600709" w14:textId="77777777" w:rsidR="00F271B6" w:rsidRDefault="00F271B6" w:rsidP="00CE61AA">
      <w:pPr>
        <w:jc w:val="both"/>
        <w:rPr>
          <w:sz w:val="28"/>
          <w:szCs w:val="28"/>
        </w:rPr>
      </w:pPr>
      <w:r>
        <w:rPr>
          <w:sz w:val="28"/>
          <w:szCs w:val="28"/>
        </w:rPr>
        <w:t>J’ai effectivement la sensation que tout est mis en place pour égarer le lecteur et mieux l’aider à lâcher-prise pour accepter le dérèglement à venir.</w:t>
      </w:r>
    </w:p>
    <w:p w14:paraId="42FAAED3" w14:textId="66912DAF" w:rsidR="00F271B6" w:rsidRDefault="00F271B6" w:rsidP="00F271B6">
      <w:pPr>
        <w:pStyle w:val="Paragraphedeliste"/>
        <w:numPr>
          <w:ilvl w:val="0"/>
          <w:numId w:val="1"/>
        </w:numPr>
        <w:jc w:val="both"/>
        <w:rPr>
          <w:sz w:val="28"/>
          <w:szCs w:val="28"/>
        </w:rPr>
      </w:pPr>
      <w:r>
        <w:rPr>
          <w:sz w:val="28"/>
          <w:szCs w:val="28"/>
        </w:rPr>
        <w:t xml:space="preserve">Sur le plan formel, le lecteur (ou l’auditeur) est toujours face à un texte à mi-chemin entre tradition et modernité. Pour l’aspect traditionnel, nous avons toujours affaire à une </w:t>
      </w:r>
      <w:r w:rsidRPr="00F271B6">
        <w:rPr>
          <w:b/>
          <w:sz w:val="28"/>
          <w:szCs w:val="28"/>
        </w:rPr>
        <w:t>strophe composée de vers réguliers décrivant un paysage de nature</w:t>
      </w:r>
      <w:r>
        <w:rPr>
          <w:sz w:val="28"/>
          <w:szCs w:val="28"/>
        </w:rPr>
        <w:t xml:space="preserve"> (ce qui peut paraître, là encore, très convenu) mais nous constatons aussi que </w:t>
      </w:r>
      <w:r w:rsidRPr="00F271B6">
        <w:rPr>
          <w:sz w:val="28"/>
          <w:szCs w:val="28"/>
          <w:highlight w:val="magenta"/>
        </w:rPr>
        <w:t xml:space="preserve">les césures inédites </w:t>
      </w:r>
      <w:r w:rsidRPr="00F271B6">
        <w:rPr>
          <w:sz w:val="28"/>
          <w:szCs w:val="28"/>
          <w:highlight w:val="magenta"/>
        </w:rPr>
        <w:lastRenderedPageBreak/>
        <w:t xml:space="preserve">et originales évoquées lors de l’axe 1 sont </w:t>
      </w:r>
      <w:r w:rsidR="00C05F1D">
        <w:rPr>
          <w:sz w:val="28"/>
          <w:szCs w:val="28"/>
          <w:highlight w:val="magenta"/>
        </w:rPr>
        <w:t xml:space="preserve">aussi </w:t>
      </w:r>
      <w:r w:rsidRPr="00F271B6">
        <w:rPr>
          <w:sz w:val="28"/>
          <w:szCs w:val="28"/>
          <w:highlight w:val="magenta"/>
        </w:rPr>
        <w:t>de plus en plus nombreuses</w:t>
      </w:r>
      <w:r w:rsidRPr="00F271B6">
        <w:rPr>
          <w:sz w:val="28"/>
          <w:szCs w:val="28"/>
        </w:rPr>
        <w:t>, largement mises</w:t>
      </w:r>
      <w:r>
        <w:rPr>
          <w:sz w:val="28"/>
          <w:szCs w:val="28"/>
        </w:rPr>
        <w:t xml:space="preserve"> en relief par l’enjambement au vers 3.</w:t>
      </w:r>
    </w:p>
    <w:p w14:paraId="2611A43A" w14:textId="76EA7C48" w:rsidR="00F271B6" w:rsidRPr="008E307C" w:rsidRDefault="00F271B6" w:rsidP="00F271B6">
      <w:pPr>
        <w:pStyle w:val="Paragraphedeliste"/>
        <w:numPr>
          <w:ilvl w:val="0"/>
          <w:numId w:val="1"/>
        </w:numPr>
        <w:jc w:val="both"/>
        <w:rPr>
          <w:sz w:val="28"/>
          <w:szCs w:val="28"/>
        </w:rPr>
      </w:pPr>
      <w:r>
        <w:rPr>
          <w:sz w:val="28"/>
          <w:szCs w:val="28"/>
        </w:rPr>
        <w:t xml:space="preserve">La Nature, évoquée par le poète, touche de plus en plus tous les sens… d’où la forte </w:t>
      </w:r>
      <w:r w:rsidRPr="00F271B6">
        <w:rPr>
          <w:sz w:val="28"/>
          <w:szCs w:val="28"/>
          <w:highlight w:val="cyan"/>
        </w:rPr>
        <w:t>présence d</w:t>
      </w:r>
      <w:r w:rsidR="00C05F1D">
        <w:rPr>
          <w:sz w:val="28"/>
          <w:szCs w:val="28"/>
          <w:highlight w:val="cyan"/>
        </w:rPr>
        <w:t>’</w:t>
      </w:r>
      <w:r w:rsidRPr="00F271B6">
        <w:rPr>
          <w:sz w:val="28"/>
          <w:szCs w:val="28"/>
          <w:highlight w:val="cyan"/>
        </w:rPr>
        <w:t>u</w:t>
      </w:r>
      <w:r w:rsidR="00C05F1D">
        <w:rPr>
          <w:sz w:val="28"/>
          <w:szCs w:val="28"/>
          <w:highlight w:val="cyan"/>
        </w:rPr>
        <w:t>n</w:t>
      </w:r>
      <w:r w:rsidRPr="00F271B6">
        <w:rPr>
          <w:sz w:val="28"/>
          <w:szCs w:val="28"/>
          <w:highlight w:val="cyan"/>
        </w:rPr>
        <w:t xml:space="preserve"> champ lexical sensoriel</w:t>
      </w:r>
      <w:r>
        <w:rPr>
          <w:sz w:val="28"/>
          <w:szCs w:val="28"/>
        </w:rPr>
        <w:t xml:space="preserve">. D’abord </w:t>
      </w:r>
      <w:r w:rsidRPr="003B0FB6">
        <w:rPr>
          <w:sz w:val="28"/>
          <w:szCs w:val="28"/>
          <w:u w:val="single"/>
        </w:rPr>
        <w:t>vue</w:t>
      </w:r>
      <w:r>
        <w:rPr>
          <w:sz w:val="28"/>
          <w:szCs w:val="28"/>
        </w:rPr>
        <w:t xml:space="preserve"> et </w:t>
      </w:r>
      <w:r w:rsidRPr="003B0FB6">
        <w:rPr>
          <w:sz w:val="28"/>
          <w:szCs w:val="28"/>
          <w:u w:val="single"/>
        </w:rPr>
        <w:t>entendu</w:t>
      </w:r>
      <w:r w:rsidR="003B0FB6" w:rsidRPr="003B0FB6">
        <w:rPr>
          <w:sz w:val="28"/>
          <w:szCs w:val="28"/>
          <w:u w:val="single"/>
        </w:rPr>
        <w:t>e</w:t>
      </w:r>
      <w:r>
        <w:rPr>
          <w:sz w:val="28"/>
          <w:szCs w:val="28"/>
        </w:rPr>
        <w:t xml:space="preserve"> (si l’on en croit le vers 1), cette nature</w:t>
      </w:r>
      <w:r w:rsidR="003B0FB6">
        <w:rPr>
          <w:sz w:val="28"/>
          <w:szCs w:val="28"/>
        </w:rPr>
        <w:t xml:space="preserve"> est également appréhendée par le </w:t>
      </w:r>
      <w:r w:rsidR="003B0FB6" w:rsidRPr="003B0FB6">
        <w:rPr>
          <w:sz w:val="28"/>
          <w:szCs w:val="28"/>
          <w:u w:val="single"/>
        </w:rPr>
        <w:t>toucher</w:t>
      </w:r>
      <w:r w:rsidR="003B0FB6">
        <w:rPr>
          <w:sz w:val="28"/>
          <w:szCs w:val="28"/>
        </w:rPr>
        <w:t xml:space="preserve"> (« </w:t>
      </w:r>
      <w:r w:rsidR="003B0FB6" w:rsidRPr="0052240B">
        <w:rPr>
          <w:b/>
          <w:i/>
          <w:sz w:val="28"/>
          <w:szCs w:val="28"/>
          <w:highlight w:val="cyan"/>
        </w:rPr>
        <w:t>tête nue,</w:t>
      </w:r>
      <w:r w:rsidR="003B0FB6">
        <w:rPr>
          <w:b/>
          <w:i/>
          <w:sz w:val="28"/>
          <w:szCs w:val="28"/>
          <w:highlight w:val="cyan"/>
        </w:rPr>
        <w:t> », « </w:t>
      </w:r>
      <w:r w:rsidR="003B0FB6" w:rsidRPr="0052240B">
        <w:rPr>
          <w:b/>
          <w:i/>
          <w:sz w:val="28"/>
          <w:szCs w:val="28"/>
          <w:highlight w:val="cyan"/>
        </w:rPr>
        <w:t>nuque baignant</w:t>
      </w:r>
      <w:r w:rsidR="003B0FB6" w:rsidRPr="0052240B">
        <w:rPr>
          <w:b/>
          <w:i/>
          <w:sz w:val="28"/>
          <w:szCs w:val="28"/>
        </w:rPr>
        <w:t xml:space="preserve"> dans le </w:t>
      </w:r>
      <w:r w:rsidR="003B0FB6" w:rsidRPr="0052240B">
        <w:rPr>
          <w:b/>
          <w:i/>
          <w:sz w:val="28"/>
          <w:szCs w:val="28"/>
          <w:highlight w:val="cyan"/>
        </w:rPr>
        <w:t>frais</w:t>
      </w:r>
      <w:r w:rsidR="003B0FB6" w:rsidRPr="0052240B">
        <w:rPr>
          <w:b/>
          <w:i/>
          <w:sz w:val="28"/>
          <w:szCs w:val="28"/>
        </w:rPr>
        <w:t xml:space="preserve"> cresson</w:t>
      </w:r>
      <w:r w:rsidR="003B0FB6">
        <w:rPr>
          <w:b/>
          <w:i/>
          <w:sz w:val="28"/>
          <w:szCs w:val="28"/>
        </w:rPr>
        <w:t> », « </w:t>
      </w:r>
      <w:r w:rsidR="003B0FB6" w:rsidRPr="0052240B">
        <w:rPr>
          <w:b/>
          <w:i/>
          <w:sz w:val="28"/>
          <w:szCs w:val="28"/>
          <w:highlight w:val="cyan"/>
        </w:rPr>
        <w:t>étendu dans l’herbe</w:t>
      </w:r>
      <w:r w:rsidR="003B0FB6">
        <w:rPr>
          <w:b/>
          <w:i/>
          <w:sz w:val="28"/>
          <w:szCs w:val="28"/>
          <w:highlight w:val="cyan"/>
        </w:rPr>
        <w:t xml:space="preserve"> », </w:t>
      </w:r>
      <w:r w:rsidR="003B0FB6" w:rsidRPr="003B0FB6">
        <w:rPr>
          <w:sz w:val="28"/>
          <w:szCs w:val="28"/>
        </w:rPr>
        <w:t>et</w:t>
      </w:r>
      <w:r w:rsidR="003B0FB6" w:rsidRPr="003B0FB6">
        <w:rPr>
          <w:i/>
          <w:sz w:val="28"/>
          <w:szCs w:val="28"/>
          <w:u w:val="single"/>
        </w:rPr>
        <w:t xml:space="preserve"> la vue</w:t>
      </w:r>
      <w:r w:rsidR="003B0FB6" w:rsidRPr="003B0FB6">
        <w:rPr>
          <w:b/>
          <w:i/>
          <w:sz w:val="28"/>
          <w:szCs w:val="28"/>
        </w:rPr>
        <w:t xml:space="preserve"> </w:t>
      </w:r>
      <w:r w:rsidR="003B0FB6">
        <w:rPr>
          <w:b/>
          <w:i/>
          <w:sz w:val="28"/>
          <w:szCs w:val="28"/>
        </w:rPr>
        <w:t>(</w:t>
      </w:r>
      <w:r w:rsidR="003B0FB6" w:rsidRPr="003B0FB6">
        <w:rPr>
          <w:b/>
          <w:i/>
          <w:sz w:val="28"/>
          <w:szCs w:val="28"/>
        </w:rPr>
        <w:t>« </w:t>
      </w:r>
      <w:r w:rsidR="003B0FB6" w:rsidRPr="0052240B">
        <w:rPr>
          <w:b/>
          <w:i/>
          <w:sz w:val="28"/>
          <w:szCs w:val="28"/>
        </w:rPr>
        <w:t xml:space="preserve">cresson </w:t>
      </w:r>
      <w:r w:rsidR="003B0FB6" w:rsidRPr="0052240B">
        <w:rPr>
          <w:b/>
          <w:i/>
          <w:sz w:val="28"/>
          <w:szCs w:val="28"/>
          <w:highlight w:val="cyan"/>
        </w:rPr>
        <w:t>bleu</w:t>
      </w:r>
      <w:r w:rsidR="003B0FB6" w:rsidRPr="0052240B">
        <w:rPr>
          <w:b/>
          <w:i/>
          <w:sz w:val="28"/>
          <w:szCs w:val="28"/>
        </w:rPr>
        <w:t>,</w:t>
      </w:r>
      <w:r w:rsidR="003B0FB6">
        <w:rPr>
          <w:b/>
          <w:i/>
          <w:sz w:val="28"/>
          <w:szCs w:val="28"/>
        </w:rPr>
        <w:t> »).</w:t>
      </w:r>
    </w:p>
    <w:p w14:paraId="0DD61B2B" w14:textId="3F1818FD" w:rsidR="008E307C" w:rsidRPr="003B0FB6" w:rsidRDefault="008E307C" w:rsidP="008E307C">
      <w:pPr>
        <w:pStyle w:val="Paragraphedeliste"/>
        <w:jc w:val="both"/>
        <w:rPr>
          <w:sz w:val="28"/>
          <w:szCs w:val="28"/>
        </w:rPr>
      </w:pPr>
      <w:r>
        <w:rPr>
          <w:sz w:val="28"/>
          <w:szCs w:val="28"/>
        </w:rPr>
        <w:t>On constatera que cette immersion passe également par la préposition « </w:t>
      </w:r>
      <w:r w:rsidRPr="00C05F1D">
        <w:rPr>
          <w:i/>
          <w:iCs/>
          <w:sz w:val="28"/>
          <w:szCs w:val="28"/>
        </w:rPr>
        <w:t>dans</w:t>
      </w:r>
      <w:r>
        <w:rPr>
          <w:sz w:val="28"/>
          <w:szCs w:val="28"/>
        </w:rPr>
        <w:t xml:space="preserve"> » (vers 6 et 7), comme si le soldat n’était pas devant cette nature… mais bel et bien dedans, piégé à l’intérieur d’un cadre dans lequel il semble de plus en plus se </w:t>
      </w:r>
      <w:r w:rsidR="00C05F1D">
        <w:rPr>
          <w:sz w:val="28"/>
          <w:szCs w:val="28"/>
        </w:rPr>
        <w:t>mêler</w:t>
      </w:r>
      <w:r>
        <w:rPr>
          <w:sz w:val="28"/>
          <w:szCs w:val="28"/>
        </w:rPr>
        <w:t xml:space="preserve">. En ce sens, il est bien aidé par </w:t>
      </w:r>
      <w:r w:rsidRPr="008E307C">
        <w:rPr>
          <w:sz w:val="28"/>
          <w:szCs w:val="28"/>
          <w:highlight w:val="darkCyan"/>
        </w:rPr>
        <w:t>les assonances en « eu/ou/en</w:t>
      </w:r>
      <w:r>
        <w:rPr>
          <w:sz w:val="28"/>
          <w:szCs w:val="28"/>
        </w:rPr>
        <w:t xml:space="preserve"> » qui aident ici le lecteur à de plus en plus </w:t>
      </w:r>
      <w:r w:rsidR="00C05F1D">
        <w:rPr>
          <w:sz w:val="28"/>
          <w:szCs w:val="28"/>
        </w:rPr>
        <w:t>confondre</w:t>
      </w:r>
      <w:r>
        <w:rPr>
          <w:sz w:val="28"/>
          <w:szCs w:val="28"/>
        </w:rPr>
        <w:t xml:space="preserve"> les </w:t>
      </w:r>
      <w:r w:rsidR="00C05F1D">
        <w:rPr>
          <w:sz w:val="28"/>
          <w:szCs w:val="28"/>
        </w:rPr>
        <w:t xml:space="preserve">différentes </w:t>
      </w:r>
      <w:r>
        <w:rPr>
          <w:sz w:val="28"/>
          <w:szCs w:val="28"/>
        </w:rPr>
        <w:t>évocations suggérées par le poète.</w:t>
      </w:r>
    </w:p>
    <w:p w14:paraId="69DCE8C8" w14:textId="77777777" w:rsidR="003B0FB6" w:rsidRDefault="003B0FB6" w:rsidP="003B0FB6">
      <w:pPr>
        <w:pStyle w:val="Paragraphedeliste"/>
        <w:numPr>
          <w:ilvl w:val="0"/>
          <w:numId w:val="1"/>
        </w:numPr>
        <w:jc w:val="both"/>
        <w:rPr>
          <w:sz w:val="28"/>
          <w:szCs w:val="28"/>
        </w:rPr>
      </w:pPr>
      <w:r>
        <w:rPr>
          <w:sz w:val="28"/>
          <w:szCs w:val="28"/>
        </w:rPr>
        <w:t xml:space="preserve">Face à cette déferlante sensorielle, le lecteur n’en sera que plus surpris en constatant quelques éléments visuels qui paraissent s’inverser (c’est le cresson qui est « vert » et le « lit », </w:t>
      </w:r>
      <w:r w:rsidRPr="00291C5F">
        <w:rPr>
          <w:b/>
          <w:color w:val="FF0000"/>
          <w:sz w:val="28"/>
          <w:szCs w:val="28"/>
          <w:u w:val="single"/>
        </w:rPr>
        <w:t>ultime métaphore faisant de cette rivière</w:t>
      </w:r>
      <w:r w:rsidRPr="00291C5F">
        <w:rPr>
          <w:color w:val="FF0000"/>
          <w:sz w:val="28"/>
          <w:szCs w:val="28"/>
        </w:rPr>
        <w:t xml:space="preserve"> </w:t>
      </w:r>
      <w:r>
        <w:rPr>
          <w:sz w:val="28"/>
          <w:szCs w:val="28"/>
        </w:rPr>
        <w:t>un endroit où se couche le poète, qui est bleu !)</w:t>
      </w:r>
    </w:p>
    <w:p w14:paraId="5ADB2848" w14:textId="77777777" w:rsidR="003B0FB6" w:rsidRDefault="003B0FB6" w:rsidP="003B0FB6">
      <w:pPr>
        <w:pStyle w:val="Paragraphedeliste"/>
        <w:numPr>
          <w:ilvl w:val="0"/>
          <w:numId w:val="1"/>
        </w:numPr>
        <w:jc w:val="both"/>
        <w:rPr>
          <w:sz w:val="28"/>
          <w:szCs w:val="28"/>
        </w:rPr>
      </w:pPr>
      <w:r w:rsidRPr="003B0FB6">
        <w:rPr>
          <w:sz w:val="28"/>
          <w:szCs w:val="28"/>
        </w:rPr>
        <w:t xml:space="preserve">Devant de telles inversions et confusions, le lecteur semble </w:t>
      </w:r>
      <w:r>
        <w:rPr>
          <w:sz w:val="28"/>
          <w:szCs w:val="28"/>
        </w:rPr>
        <w:t xml:space="preserve">donc </w:t>
      </w:r>
      <w:r w:rsidRPr="003B0FB6">
        <w:rPr>
          <w:sz w:val="28"/>
          <w:szCs w:val="28"/>
        </w:rPr>
        <w:t xml:space="preserve">préparé à la </w:t>
      </w:r>
      <w:r w:rsidRPr="003B0FB6">
        <w:rPr>
          <w:b/>
          <w:sz w:val="28"/>
          <w:szCs w:val="28"/>
        </w:rPr>
        <w:t>synesthésie</w:t>
      </w:r>
      <w:r w:rsidRPr="003B0FB6">
        <w:rPr>
          <w:sz w:val="28"/>
          <w:szCs w:val="28"/>
        </w:rPr>
        <w:t xml:space="preserve"> du vers 8 : « </w:t>
      </w:r>
      <w:r w:rsidRPr="00291C5F">
        <w:rPr>
          <w:b/>
          <w:i/>
          <w:color w:val="FFC000" w:themeColor="accent4"/>
          <w:sz w:val="28"/>
          <w:szCs w:val="28"/>
          <w:highlight w:val="cyan"/>
        </w:rPr>
        <w:t>Pâle</w:t>
      </w:r>
      <w:r w:rsidRPr="00291C5F">
        <w:rPr>
          <w:b/>
          <w:i/>
          <w:color w:val="FFC000" w:themeColor="accent4"/>
          <w:sz w:val="28"/>
          <w:szCs w:val="28"/>
        </w:rPr>
        <w:t xml:space="preserve"> </w:t>
      </w:r>
      <w:r w:rsidRPr="00291C5F">
        <w:rPr>
          <w:b/>
          <w:i/>
          <w:color w:val="FF0000"/>
          <w:sz w:val="28"/>
          <w:szCs w:val="28"/>
          <w:u w:val="single"/>
        </w:rPr>
        <w:t xml:space="preserve">dans son lit </w:t>
      </w:r>
      <w:r w:rsidRPr="00291C5F">
        <w:rPr>
          <w:b/>
          <w:i/>
          <w:color w:val="FF0000"/>
          <w:sz w:val="28"/>
          <w:szCs w:val="28"/>
          <w:highlight w:val="cyan"/>
          <w:u w:val="single"/>
        </w:rPr>
        <w:t>vert</w:t>
      </w:r>
      <w:r w:rsidRPr="00291C5F">
        <w:rPr>
          <w:b/>
          <w:i/>
          <w:color w:val="FF0000"/>
          <w:sz w:val="28"/>
          <w:szCs w:val="28"/>
          <w:u w:val="single"/>
        </w:rPr>
        <w:t xml:space="preserve"> </w:t>
      </w:r>
      <w:r w:rsidRPr="00291C5F">
        <w:rPr>
          <w:b/>
          <w:i/>
          <w:sz w:val="28"/>
          <w:szCs w:val="28"/>
        </w:rPr>
        <w:t xml:space="preserve">où la </w:t>
      </w:r>
      <w:r w:rsidRPr="00291C5F">
        <w:rPr>
          <w:b/>
          <w:i/>
          <w:sz w:val="28"/>
          <w:szCs w:val="28"/>
          <w:highlight w:val="cyan"/>
        </w:rPr>
        <w:t>lumière pleut. </w:t>
      </w:r>
      <w:r>
        <w:rPr>
          <w:b/>
          <w:i/>
          <w:sz w:val="28"/>
          <w:szCs w:val="28"/>
          <w:highlight w:val="cyan"/>
        </w:rPr>
        <w:t xml:space="preserve">» </w:t>
      </w:r>
      <w:r w:rsidRPr="003B0FB6">
        <w:rPr>
          <w:i/>
          <w:sz w:val="28"/>
          <w:szCs w:val="28"/>
        </w:rPr>
        <w:t xml:space="preserve"> </w:t>
      </w:r>
      <w:r>
        <w:rPr>
          <w:i/>
          <w:sz w:val="28"/>
          <w:szCs w:val="28"/>
        </w:rPr>
        <w:t>Ici, « la lumière » (</w:t>
      </w:r>
      <w:r w:rsidRPr="003B0FB6">
        <w:rPr>
          <w:sz w:val="28"/>
          <w:szCs w:val="28"/>
        </w:rPr>
        <w:t>élément visuel associé au feu) se combine à la « pluie » (élément auditif et inhérent au toucher associé à l’élément « eau »).</w:t>
      </w:r>
    </w:p>
    <w:p w14:paraId="24A53404" w14:textId="77777777" w:rsidR="003B0FB6" w:rsidRDefault="003B0FB6" w:rsidP="003B0FB6">
      <w:pPr>
        <w:pStyle w:val="Paragraphedeliste"/>
        <w:jc w:val="both"/>
        <w:rPr>
          <w:sz w:val="28"/>
          <w:szCs w:val="28"/>
        </w:rPr>
      </w:pPr>
    </w:p>
    <w:p w14:paraId="70C93978" w14:textId="77777777" w:rsidR="00CE61AA" w:rsidRDefault="003B0FB6" w:rsidP="008E307C">
      <w:pPr>
        <w:pStyle w:val="Paragraphedeliste"/>
        <w:jc w:val="both"/>
        <w:rPr>
          <w:sz w:val="28"/>
          <w:szCs w:val="28"/>
        </w:rPr>
      </w:pPr>
      <w:r>
        <w:rPr>
          <w:sz w:val="28"/>
          <w:szCs w:val="28"/>
        </w:rPr>
        <w:t>Que suscite</w:t>
      </w:r>
      <w:r w:rsidR="00291C5F">
        <w:rPr>
          <w:sz w:val="28"/>
          <w:szCs w:val="28"/>
        </w:rPr>
        <w:t>nt</w:t>
      </w:r>
      <w:r>
        <w:rPr>
          <w:sz w:val="28"/>
          <w:szCs w:val="28"/>
        </w:rPr>
        <w:t xml:space="preserve"> de tels effets ?</w:t>
      </w:r>
      <w:r w:rsidR="008E307C">
        <w:rPr>
          <w:sz w:val="28"/>
          <w:szCs w:val="28"/>
        </w:rPr>
        <w:t xml:space="preserve"> </w:t>
      </w:r>
      <w:r w:rsidR="00291C5F">
        <w:rPr>
          <w:sz w:val="28"/>
          <w:szCs w:val="28"/>
        </w:rPr>
        <w:t>Selon moi, ils permettent de dérègler la logique et la mécanique sensorielle de chaque lecteur pour mieux nous préparer à la tragédie à venir…</w:t>
      </w:r>
    </w:p>
    <w:p w14:paraId="72AE9D63" w14:textId="77777777" w:rsidR="00291C5F" w:rsidRPr="00291C5F" w:rsidRDefault="00291C5F" w:rsidP="00CE61AA">
      <w:pPr>
        <w:jc w:val="both"/>
        <w:rPr>
          <w:b/>
          <w:sz w:val="28"/>
          <w:szCs w:val="28"/>
          <w:u w:val="single"/>
        </w:rPr>
      </w:pPr>
      <w:r w:rsidRPr="00291C5F">
        <w:rPr>
          <w:b/>
          <w:sz w:val="28"/>
          <w:szCs w:val="28"/>
          <w:u w:val="single"/>
        </w:rPr>
        <w:t>Axe 3</w:t>
      </w:r>
    </w:p>
    <w:p w14:paraId="2FD8D547" w14:textId="77777777" w:rsidR="00291C5F" w:rsidRDefault="00291C5F" w:rsidP="00CE61AA">
      <w:pPr>
        <w:jc w:val="both"/>
        <w:rPr>
          <w:sz w:val="28"/>
          <w:szCs w:val="28"/>
        </w:rPr>
      </w:pPr>
      <w:r>
        <w:rPr>
          <w:sz w:val="28"/>
          <w:szCs w:val="28"/>
        </w:rPr>
        <w:t>Dans le 3</w:t>
      </w:r>
      <w:r w:rsidRPr="00291C5F">
        <w:rPr>
          <w:sz w:val="28"/>
          <w:szCs w:val="28"/>
          <w:vertAlign w:val="superscript"/>
        </w:rPr>
        <w:t>ème</w:t>
      </w:r>
      <w:r>
        <w:rPr>
          <w:sz w:val="28"/>
          <w:szCs w:val="28"/>
        </w:rPr>
        <w:t xml:space="preserve"> axe, il me semble que nous avons affaire à u</w:t>
      </w:r>
      <w:r w:rsidRPr="00291C5F">
        <w:rPr>
          <w:sz w:val="28"/>
          <w:szCs w:val="28"/>
        </w:rPr>
        <w:t>ne nature dissonante et ambigüe… annonçant une tragédie à venir</w:t>
      </w:r>
      <w:r>
        <w:rPr>
          <w:sz w:val="28"/>
          <w:szCs w:val="28"/>
        </w:rPr>
        <w:t>.</w:t>
      </w:r>
    </w:p>
    <w:p w14:paraId="2C7AD771" w14:textId="77777777" w:rsidR="00291C5F" w:rsidRDefault="00291C5F" w:rsidP="00CE61AA">
      <w:pPr>
        <w:jc w:val="both"/>
        <w:rPr>
          <w:sz w:val="28"/>
          <w:szCs w:val="28"/>
        </w:rPr>
      </w:pPr>
      <w:r>
        <w:rPr>
          <w:sz w:val="28"/>
          <w:szCs w:val="28"/>
        </w:rPr>
        <w:t>Par quels procédés explicités par le poète vais-je pouvoir compter pour construire une telle hypothèse ?</w:t>
      </w:r>
    </w:p>
    <w:p w14:paraId="7FA7CAEF" w14:textId="77777777" w:rsidR="00291C5F" w:rsidRDefault="00291C5F" w:rsidP="00CE61AA">
      <w:pPr>
        <w:jc w:val="both"/>
        <w:rPr>
          <w:sz w:val="28"/>
          <w:szCs w:val="28"/>
        </w:rPr>
      </w:pPr>
    </w:p>
    <w:p w14:paraId="0D6A1161" w14:textId="77777777" w:rsidR="00291C5F" w:rsidRPr="0052240B" w:rsidRDefault="00291C5F" w:rsidP="00291C5F">
      <w:pPr>
        <w:rPr>
          <w:b/>
          <w:i/>
          <w:sz w:val="28"/>
          <w:szCs w:val="28"/>
          <w:highlight w:val="lightGray"/>
        </w:rPr>
      </w:pPr>
      <w:r w:rsidRPr="0052240B">
        <w:rPr>
          <w:b/>
          <w:i/>
          <w:color w:val="808080" w:themeColor="background1" w:themeShade="80"/>
          <w:sz w:val="28"/>
          <w:szCs w:val="28"/>
        </w:rPr>
        <w:lastRenderedPageBreak/>
        <w:t>Les pieds dans les glaïeuls (1)</w:t>
      </w:r>
      <w:r w:rsidRPr="0052240B">
        <w:rPr>
          <w:b/>
          <w:i/>
          <w:color w:val="FFC000" w:themeColor="accent4"/>
          <w:sz w:val="28"/>
          <w:szCs w:val="28"/>
        </w:rPr>
        <w:t>, il dort</w:t>
      </w:r>
      <w:r w:rsidRPr="0052240B">
        <w:rPr>
          <w:b/>
          <w:i/>
          <w:sz w:val="28"/>
          <w:szCs w:val="28"/>
        </w:rPr>
        <w:t xml:space="preserve">. </w:t>
      </w:r>
      <w:bookmarkStart w:id="15" w:name="_Hlk163481681"/>
      <w:r w:rsidRPr="0052240B">
        <w:rPr>
          <w:b/>
          <w:i/>
          <w:sz w:val="28"/>
          <w:szCs w:val="28"/>
        </w:rPr>
        <w:t xml:space="preserve">Souriant </w:t>
      </w:r>
      <w:r w:rsidRPr="0052240B">
        <w:rPr>
          <w:b/>
          <w:i/>
          <w:sz w:val="28"/>
          <w:szCs w:val="28"/>
          <w:highlight w:val="lightGray"/>
        </w:rPr>
        <w:t>comme</w:t>
      </w:r>
    </w:p>
    <w:p w14:paraId="39295B67" w14:textId="77777777" w:rsidR="00291C5F" w:rsidRPr="0052240B" w:rsidRDefault="00291C5F" w:rsidP="00291C5F">
      <w:pPr>
        <w:rPr>
          <w:b/>
          <w:i/>
          <w:sz w:val="28"/>
          <w:szCs w:val="28"/>
        </w:rPr>
      </w:pPr>
      <w:r w:rsidRPr="0052240B">
        <w:rPr>
          <w:b/>
          <w:i/>
          <w:color w:val="808080" w:themeColor="background1" w:themeShade="80"/>
          <w:sz w:val="28"/>
          <w:szCs w:val="28"/>
          <w:highlight w:val="lightGray"/>
        </w:rPr>
        <w:t xml:space="preserve">Sourirait </w:t>
      </w:r>
      <w:r w:rsidRPr="0052240B">
        <w:rPr>
          <w:b/>
          <w:i/>
          <w:sz w:val="28"/>
          <w:szCs w:val="28"/>
          <w:highlight w:val="lightGray"/>
        </w:rPr>
        <w:t>un enfant malade</w:t>
      </w:r>
      <w:r w:rsidRPr="0052240B">
        <w:rPr>
          <w:b/>
          <w:i/>
          <w:color w:val="FFC000" w:themeColor="accent4"/>
          <w:sz w:val="28"/>
          <w:szCs w:val="28"/>
        </w:rPr>
        <w:t>,</w:t>
      </w:r>
      <w:bookmarkEnd w:id="15"/>
      <w:r w:rsidRPr="0052240B">
        <w:rPr>
          <w:b/>
          <w:i/>
          <w:color w:val="FFC000" w:themeColor="accent4"/>
          <w:sz w:val="28"/>
          <w:szCs w:val="28"/>
        </w:rPr>
        <w:t xml:space="preserve"> il fait </w:t>
      </w:r>
      <w:proofErr w:type="gramStart"/>
      <w:r w:rsidRPr="0052240B">
        <w:rPr>
          <w:b/>
          <w:i/>
          <w:color w:val="FFC000" w:themeColor="accent4"/>
          <w:sz w:val="28"/>
          <w:szCs w:val="28"/>
        </w:rPr>
        <w:t>un somme</w:t>
      </w:r>
      <w:proofErr w:type="gramEnd"/>
      <w:r w:rsidRPr="0052240B">
        <w:rPr>
          <w:b/>
          <w:i/>
          <w:color w:val="FFC000" w:themeColor="accent4"/>
          <w:sz w:val="28"/>
          <w:szCs w:val="28"/>
        </w:rPr>
        <w:t xml:space="preserve"> </w:t>
      </w:r>
      <w:r w:rsidRPr="0052240B">
        <w:rPr>
          <w:b/>
          <w:i/>
          <w:sz w:val="28"/>
          <w:szCs w:val="28"/>
        </w:rPr>
        <w:t>:</w:t>
      </w:r>
    </w:p>
    <w:p w14:paraId="02A45BDC" w14:textId="77777777" w:rsidR="00291C5F" w:rsidRPr="0052240B" w:rsidRDefault="00291C5F" w:rsidP="00291C5F">
      <w:pPr>
        <w:rPr>
          <w:b/>
          <w:i/>
          <w:sz w:val="28"/>
          <w:szCs w:val="28"/>
        </w:rPr>
      </w:pPr>
      <w:bookmarkStart w:id="16" w:name="_Hlk163507268"/>
      <w:proofErr w:type="gramStart"/>
      <w:r w:rsidRPr="0052240B">
        <w:rPr>
          <w:b/>
          <w:i/>
          <w:sz w:val="28"/>
          <w:szCs w:val="28"/>
        </w:rPr>
        <w:t>Nature,/</w:t>
      </w:r>
      <w:proofErr w:type="gramEnd"/>
      <w:r w:rsidRPr="0052240B">
        <w:rPr>
          <w:b/>
          <w:i/>
          <w:sz w:val="28"/>
          <w:szCs w:val="28"/>
        </w:rPr>
        <w:t xml:space="preserve">/ berce-le// </w:t>
      </w:r>
      <w:r w:rsidRPr="0052240B">
        <w:rPr>
          <w:b/>
          <w:i/>
          <w:color w:val="808080" w:themeColor="background1" w:themeShade="80"/>
          <w:sz w:val="28"/>
          <w:szCs w:val="28"/>
        </w:rPr>
        <w:t xml:space="preserve">chaudement </w:t>
      </w:r>
      <w:r w:rsidRPr="0052240B">
        <w:rPr>
          <w:b/>
          <w:i/>
          <w:sz w:val="28"/>
          <w:szCs w:val="28"/>
        </w:rPr>
        <w:t xml:space="preserve">:// il a </w:t>
      </w:r>
      <w:r w:rsidRPr="0052240B">
        <w:rPr>
          <w:b/>
          <w:i/>
          <w:color w:val="808080" w:themeColor="background1" w:themeShade="80"/>
          <w:sz w:val="28"/>
          <w:szCs w:val="28"/>
        </w:rPr>
        <w:t>froid</w:t>
      </w:r>
      <w:r w:rsidRPr="0052240B">
        <w:rPr>
          <w:b/>
          <w:i/>
          <w:sz w:val="28"/>
          <w:szCs w:val="28"/>
        </w:rPr>
        <w:t>.</w:t>
      </w:r>
    </w:p>
    <w:bookmarkEnd w:id="16"/>
    <w:p w14:paraId="7664A770" w14:textId="77777777" w:rsidR="00291C5F" w:rsidRPr="00BC3F0F" w:rsidRDefault="00291C5F" w:rsidP="00291C5F">
      <w:pPr>
        <w:rPr>
          <w:b/>
          <w:i/>
          <w:sz w:val="10"/>
          <w:szCs w:val="10"/>
        </w:rPr>
      </w:pPr>
    </w:p>
    <w:p w14:paraId="0E786D74" w14:textId="77777777" w:rsidR="00291C5F" w:rsidRPr="0052240B" w:rsidRDefault="00291C5F" w:rsidP="00291C5F">
      <w:pPr>
        <w:rPr>
          <w:b/>
          <w:i/>
          <w:sz w:val="28"/>
          <w:szCs w:val="28"/>
        </w:rPr>
      </w:pPr>
      <w:bookmarkStart w:id="17" w:name="_Hlk163509918"/>
      <w:bookmarkStart w:id="18" w:name="_Hlk163510392"/>
      <w:r w:rsidRPr="0052240B">
        <w:rPr>
          <w:b/>
          <w:i/>
          <w:sz w:val="28"/>
          <w:szCs w:val="28"/>
        </w:rPr>
        <w:t>Les pa</w:t>
      </w:r>
      <w:r w:rsidRPr="0052240B">
        <w:rPr>
          <w:b/>
          <w:i/>
          <w:sz w:val="28"/>
          <w:szCs w:val="28"/>
          <w:u w:val="single"/>
        </w:rPr>
        <w:t>rf</w:t>
      </w:r>
      <w:r w:rsidRPr="0052240B">
        <w:rPr>
          <w:b/>
          <w:i/>
          <w:sz w:val="28"/>
          <w:szCs w:val="28"/>
        </w:rPr>
        <w:t xml:space="preserve">ums </w:t>
      </w:r>
      <w:r w:rsidRPr="0052240B">
        <w:rPr>
          <w:b/>
          <w:i/>
          <w:color w:val="4472C4" w:themeColor="accent1"/>
          <w:sz w:val="28"/>
          <w:szCs w:val="28"/>
          <w:u w:val="single"/>
        </w:rPr>
        <w:t>ne font pas</w:t>
      </w:r>
      <w:r w:rsidRPr="0052240B">
        <w:rPr>
          <w:b/>
          <w:i/>
          <w:color w:val="4472C4" w:themeColor="accent1"/>
          <w:sz w:val="28"/>
          <w:szCs w:val="28"/>
        </w:rPr>
        <w:t xml:space="preserve"> </w:t>
      </w:r>
      <w:r w:rsidRPr="0052240B">
        <w:rPr>
          <w:b/>
          <w:i/>
          <w:sz w:val="28"/>
          <w:szCs w:val="28"/>
          <w:u w:val="single"/>
        </w:rPr>
        <w:t>fr</w:t>
      </w:r>
      <w:r w:rsidRPr="0052240B">
        <w:rPr>
          <w:b/>
          <w:i/>
          <w:sz w:val="28"/>
          <w:szCs w:val="28"/>
        </w:rPr>
        <w:t>issonner sa na</w:t>
      </w:r>
      <w:r w:rsidRPr="0052240B">
        <w:rPr>
          <w:b/>
          <w:i/>
          <w:sz w:val="28"/>
          <w:szCs w:val="28"/>
          <w:u w:val="single"/>
        </w:rPr>
        <w:t>r</w:t>
      </w:r>
      <w:r w:rsidRPr="0052240B">
        <w:rPr>
          <w:b/>
          <w:i/>
          <w:sz w:val="28"/>
          <w:szCs w:val="28"/>
        </w:rPr>
        <w:t>ine ;</w:t>
      </w:r>
    </w:p>
    <w:p w14:paraId="3D0BA5A0" w14:textId="77777777" w:rsidR="00291C5F" w:rsidRPr="0052240B" w:rsidRDefault="00291C5F" w:rsidP="00291C5F">
      <w:pPr>
        <w:rPr>
          <w:b/>
          <w:i/>
          <w:sz w:val="28"/>
          <w:szCs w:val="28"/>
        </w:rPr>
      </w:pPr>
      <w:bookmarkStart w:id="19" w:name="_Hlk163510549"/>
      <w:bookmarkEnd w:id="17"/>
      <w:r w:rsidRPr="0052240B">
        <w:rPr>
          <w:b/>
          <w:i/>
          <w:color w:val="FFC000" w:themeColor="accent4"/>
          <w:sz w:val="28"/>
          <w:szCs w:val="28"/>
          <w:highlight w:val="red"/>
        </w:rPr>
        <w:t>Il do</w:t>
      </w:r>
      <w:r w:rsidRPr="0052240B">
        <w:rPr>
          <w:b/>
          <w:i/>
          <w:color w:val="FFC000" w:themeColor="accent4"/>
          <w:sz w:val="28"/>
          <w:szCs w:val="28"/>
          <w:highlight w:val="red"/>
          <w:u w:val="single"/>
        </w:rPr>
        <w:t>rt</w:t>
      </w:r>
      <w:r w:rsidRPr="0052240B">
        <w:rPr>
          <w:b/>
          <w:i/>
          <w:color w:val="FFC000" w:themeColor="accent4"/>
          <w:sz w:val="28"/>
          <w:szCs w:val="28"/>
          <w:highlight w:val="red"/>
        </w:rPr>
        <w:t xml:space="preserve"> </w:t>
      </w:r>
      <w:r w:rsidRPr="0052240B">
        <w:rPr>
          <w:b/>
          <w:i/>
          <w:sz w:val="28"/>
          <w:szCs w:val="28"/>
          <w:highlight w:val="red"/>
        </w:rPr>
        <w:t>dans le soleil</w:t>
      </w:r>
      <w:bookmarkEnd w:id="19"/>
      <w:r w:rsidRPr="0052240B">
        <w:rPr>
          <w:b/>
          <w:i/>
          <w:sz w:val="28"/>
          <w:szCs w:val="28"/>
          <w:highlight w:val="red"/>
        </w:rPr>
        <w:t>,</w:t>
      </w:r>
      <w:r w:rsidRPr="0052240B">
        <w:rPr>
          <w:b/>
          <w:i/>
          <w:sz w:val="28"/>
          <w:szCs w:val="28"/>
        </w:rPr>
        <w:t xml:space="preserve"> la main sur sa poi</w:t>
      </w:r>
      <w:r w:rsidRPr="0052240B">
        <w:rPr>
          <w:b/>
          <w:i/>
          <w:sz w:val="28"/>
          <w:szCs w:val="28"/>
          <w:u w:val="single"/>
        </w:rPr>
        <w:t>tr</w:t>
      </w:r>
      <w:r w:rsidRPr="0052240B">
        <w:rPr>
          <w:b/>
          <w:i/>
          <w:sz w:val="28"/>
          <w:szCs w:val="28"/>
        </w:rPr>
        <w:t>ine</w:t>
      </w:r>
    </w:p>
    <w:p w14:paraId="02DDC498" w14:textId="77777777" w:rsidR="00291C5F" w:rsidRPr="0052240B" w:rsidRDefault="00291C5F" w:rsidP="00291C5F">
      <w:pPr>
        <w:rPr>
          <w:b/>
          <w:i/>
          <w:sz w:val="28"/>
          <w:szCs w:val="28"/>
        </w:rPr>
      </w:pPr>
      <w:r w:rsidRPr="0052240B">
        <w:rPr>
          <w:b/>
          <w:i/>
          <w:sz w:val="28"/>
          <w:szCs w:val="28"/>
          <w:u w:val="single"/>
        </w:rPr>
        <w:t>Tr</w:t>
      </w:r>
      <w:r w:rsidRPr="0052240B">
        <w:rPr>
          <w:b/>
          <w:i/>
          <w:sz w:val="28"/>
          <w:szCs w:val="28"/>
        </w:rPr>
        <w:t>anquille</w:t>
      </w:r>
      <w:r w:rsidRPr="0052240B">
        <w:rPr>
          <w:b/>
          <w:i/>
          <w:sz w:val="28"/>
          <w:szCs w:val="28"/>
          <w:highlight w:val="magenta"/>
        </w:rPr>
        <w:t>.</w:t>
      </w:r>
      <w:r w:rsidRPr="0052240B">
        <w:rPr>
          <w:b/>
          <w:i/>
          <w:sz w:val="28"/>
          <w:szCs w:val="28"/>
        </w:rPr>
        <w:t xml:space="preserve"> Il a </w:t>
      </w:r>
      <w:bookmarkStart w:id="20" w:name="_Hlk163511932"/>
      <w:r w:rsidRPr="008E158D">
        <w:rPr>
          <w:b/>
          <w:i/>
          <w:color w:val="4472C4" w:themeColor="accent1"/>
          <w:sz w:val="28"/>
          <w:szCs w:val="28"/>
        </w:rPr>
        <w:t xml:space="preserve">deux </w:t>
      </w:r>
      <w:r w:rsidRPr="008E158D">
        <w:rPr>
          <w:b/>
          <w:i/>
          <w:color w:val="4472C4" w:themeColor="accent1"/>
          <w:sz w:val="28"/>
          <w:szCs w:val="28"/>
          <w:highlight w:val="darkYellow"/>
          <w:u w:val="single"/>
        </w:rPr>
        <w:t>tr</w:t>
      </w:r>
      <w:r w:rsidRPr="008E158D">
        <w:rPr>
          <w:b/>
          <w:i/>
          <w:color w:val="4472C4" w:themeColor="accent1"/>
          <w:sz w:val="28"/>
          <w:szCs w:val="28"/>
          <w:highlight w:val="darkYellow"/>
        </w:rPr>
        <w:t>ous</w:t>
      </w:r>
      <w:r w:rsidRPr="008E158D">
        <w:rPr>
          <w:b/>
          <w:i/>
          <w:color w:val="4472C4" w:themeColor="accent1"/>
          <w:sz w:val="28"/>
          <w:szCs w:val="28"/>
        </w:rPr>
        <w:t xml:space="preserve"> </w:t>
      </w:r>
      <w:r w:rsidRPr="008E158D">
        <w:rPr>
          <w:b/>
          <w:i/>
          <w:color w:val="4472C4" w:themeColor="accent1"/>
          <w:sz w:val="28"/>
          <w:szCs w:val="28"/>
          <w:u w:val="single"/>
        </w:rPr>
        <w:t>r</w:t>
      </w:r>
      <w:r w:rsidRPr="008E158D">
        <w:rPr>
          <w:b/>
          <w:i/>
          <w:color w:val="4472C4" w:themeColor="accent1"/>
          <w:sz w:val="28"/>
          <w:szCs w:val="28"/>
        </w:rPr>
        <w:t xml:space="preserve">ouges </w:t>
      </w:r>
      <w:bookmarkEnd w:id="20"/>
      <w:r w:rsidRPr="0052240B">
        <w:rPr>
          <w:b/>
          <w:i/>
          <w:sz w:val="28"/>
          <w:szCs w:val="28"/>
        </w:rPr>
        <w:t xml:space="preserve">au côté </w:t>
      </w:r>
      <w:r w:rsidRPr="0052240B">
        <w:rPr>
          <w:b/>
          <w:i/>
          <w:sz w:val="28"/>
          <w:szCs w:val="28"/>
          <w:u w:val="single"/>
        </w:rPr>
        <w:t>dr</w:t>
      </w:r>
      <w:r w:rsidRPr="0052240B">
        <w:rPr>
          <w:b/>
          <w:i/>
          <w:sz w:val="28"/>
          <w:szCs w:val="28"/>
        </w:rPr>
        <w:t>oit.</w:t>
      </w:r>
    </w:p>
    <w:bookmarkEnd w:id="18"/>
    <w:p w14:paraId="10CBAA0D" w14:textId="77777777" w:rsidR="00291C5F" w:rsidRPr="00BC3F0F" w:rsidRDefault="00291C5F" w:rsidP="00CE61AA">
      <w:pPr>
        <w:jc w:val="both"/>
        <w:rPr>
          <w:sz w:val="10"/>
          <w:szCs w:val="10"/>
        </w:rPr>
      </w:pPr>
    </w:p>
    <w:p w14:paraId="70477C5B" w14:textId="036D6FED" w:rsidR="00ED6863" w:rsidRDefault="00291C5F" w:rsidP="00C65434">
      <w:pPr>
        <w:ind w:firstLine="360"/>
        <w:jc w:val="both"/>
        <w:rPr>
          <w:sz w:val="28"/>
          <w:szCs w:val="28"/>
        </w:rPr>
      </w:pPr>
      <w:r w:rsidRPr="00291C5F">
        <w:rPr>
          <w:sz w:val="28"/>
          <w:szCs w:val="28"/>
        </w:rPr>
        <w:t xml:space="preserve">A en croire les deux derniers tercets du poème, </w:t>
      </w:r>
      <w:r>
        <w:rPr>
          <w:sz w:val="28"/>
          <w:szCs w:val="28"/>
        </w:rPr>
        <w:t xml:space="preserve">il me semble que Rimbaud se plait à égarer son lecteur pour </w:t>
      </w:r>
      <w:r w:rsidR="00040E05">
        <w:rPr>
          <w:sz w:val="28"/>
          <w:szCs w:val="28"/>
        </w:rPr>
        <w:t xml:space="preserve">mieux le préparer au </w:t>
      </w:r>
      <w:r>
        <w:rPr>
          <w:sz w:val="28"/>
          <w:szCs w:val="28"/>
        </w:rPr>
        <w:t>dernier vers</w:t>
      </w:r>
      <w:r w:rsidR="00040E05">
        <w:rPr>
          <w:sz w:val="28"/>
          <w:szCs w:val="28"/>
        </w:rPr>
        <w:t xml:space="preserve">, un dernier vers qui arrive </w:t>
      </w:r>
      <w:r w:rsidR="00C10D10">
        <w:rPr>
          <w:sz w:val="28"/>
          <w:szCs w:val="28"/>
        </w:rPr>
        <w:t>comme un couperet et qui donne (au moins en partie) à ce texte toute sa force et sa singularité.</w:t>
      </w:r>
      <w:r>
        <w:rPr>
          <w:sz w:val="28"/>
          <w:szCs w:val="28"/>
        </w:rPr>
        <w:t xml:space="preserve"> Je vais procéder </w:t>
      </w:r>
      <w:r w:rsidR="0029133C">
        <w:rPr>
          <w:sz w:val="28"/>
          <w:szCs w:val="28"/>
        </w:rPr>
        <w:t xml:space="preserve">à présent </w:t>
      </w:r>
      <w:r>
        <w:rPr>
          <w:sz w:val="28"/>
          <w:szCs w:val="28"/>
        </w:rPr>
        <w:t>à une liste chronologique, vers après vers, pour prouver et justifier mes impressions.</w:t>
      </w:r>
    </w:p>
    <w:p w14:paraId="017A926B" w14:textId="0AF88C48" w:rsidR="00C65434" w:rsidRDefault="00291C5F" w:rsidP="00F658BC">
      <w:pPr>
        <w:pStyle w:val="Paragraphedeliste"/>
        <w:numPr>
          <w:ilvl w:val="0"/>
          <w:numId w:val="2"/>
        </w:numPr>
        <w:jc w:val="both"/>
        <w:rPr>
          <w:sz w:val="28"/>
          <w:szCs w:val="28"/>
        </w:rPr>
      </w:pPr>
      <w:r w:rsidRPr="00C65434">
        <w:rPr>
          <w:sz w:val="28"/>
          <w:szCs w:val="28"/>
        </w:rPr>
        <w:t>L’expression « </w:t>
      </w:r>
      <w:r w:rsidR="00C65434" w:rsidRPr="00C65434">
        <w:rPr>
          <w:i/>
          <w:sz w:val="28"/>
          <w:szCs w:val="28"/>
        </w:rPr>
        <w:t>L</w:t>
      </w:r>
      <w:r w:rsidRPr="00C65434">
        <w:rPr>
          <w:i/>
          <w:sz w:val="28"/>
          <w:szCs w:val="28"/>
        </w:rPr>
        <w:t>es pieds dans les glaïeuls</w:t>
      </w:r>
      <w:r w:rsidRPr="00C65434">
        <w:rPr>
          <w:sz w:val="28"/>
          <w:szCs w:val="28"/>
        </w:rPr>
        <w:t xml:space="preserve"> » ne peut que surprendre. Pourquoi un soldat foulerait-il </w:t>
      </w:r>
      <w:r w:rsidR="00C65434" w:rsidRPr="00C65434">
        <w:rPr>
          <w:sz w:val="28"/>
          <w:szCs w:val="28"/>
        </w:rPr>
        <w:t xml:space="preserve">aux pieds </w:t>
      </w:r>
      <w:r w:rsidRPr="00C65434">
        <w:rPr>
          <w:sz w:val="28"/>
          <w:szCs w:val="28"/>
        </w:rPr>
        <w:t xml:space="preserve">une plante si grande et si visible ? </w:t>
      </w:r>
      <w:r w:rsidR="00C65434" w:rsidRPr="00C65434">
        <w:rPr>
          <w:sz w:val="28"/>
          <w:szCs w:val="28"/>
        </w:rPr>
        <w:t>S’agirait-il de comprendre cette proposition de façon moins littérale et plus symbolique</w:t>
      </w:r>
      <w:r w:rsidRPr="00C65434">
        <w:rPr>
          <w:sz w:val="28"/>
          <w:szCs w:val="28"/>
        </w:rPr>
        <w:t xml:space="preserve"> ? </w:t>
      </w:r>
      <w:r w:rsidR="00C65434" w:rsidRPr="00C65434">
        <w:rPr>
          <w:sz w:val="28"/>
          <w:szCs w:val="28"/>
        </w:rPr>
        <w:t>Car l</w:t>
      </w:r>
      <w:r w:rsidRPr="00C65434">
        <w:rPr>
          <w:sz w:val="28"/>
          <w:szCs w:val="28"/>
        </w:rPr>
        <w:t xml:space="preserve">e glaïeul a </w:t>
      </w:r>
      <w:r w:rsidR="00C65434" w:rsidRPr="00C65434">
        <w:rPr>
          <w:sz w:val="28"/>
          <w:szCs w:val="28"/>
        </w:rPr>
        <w:t xml:space="preserve">effectivement </w:t>
      </w:r>
      <w:r w:rsidRPr="00C65434">
        <w:rPr>
          <w:sz w:val="28"/>
          <w:szCs w:val="28"/>
        </w:rPr>
        <w:t xml:space="preserve">une </w:t>
      </w:r>
      <w:r w:rsidR="00C05F1D">
        <w:rPr>
          <w:sz w:val="28"/>
          <w:szCs w:val="28"/>
        </w:rPr>
        <w:t xml:space="preserve">valeur </w:t>
      </w:r>
      <w:r w:rsidRPr="00C65434">
        <w:rPr>
          <w:sz w:val="28"/>
          <w:szCs w:val="28"/>
        </w:rPr>
        <w:t xml:space="preserve">symbolique très forte, et ce depuis la Rome antique. Son nom provient du latin </w:t>
      </w:r>
      <w:r w:rsidR="00C65434" w:rsidRPr="00C65434">
        <w:rPr>
          <w:sz w:val="28"/>
          <w:szCs w:val="28"/>
        </w:rPr>
        <w:t>« </w:t>
      </w:r>
      <w:proofErr w:type="spellStart"/>
      <w:r w:rsidRPr="00C65434">
        <w:rPr>
          <w:i/>
          <w:sz w:val="28"/>
          <w:szCs w:val="28"/>
        </w:rPr>
        <w:t>gladius</w:t>
      </w:r>
      <w:proofErr w:type="spellEnd"/>
      <w:r w:rsidR="00C65434" w:rsidRPr="00C65434">
        <w:rPr>
          <w:sz w:val="28"/>
          <w:szCs w:val="28"/>
        </w:rPr>
        <w:t> »</w:t>
      </w:r>
      <w:r w:rsidRPr="00C65434">
        <w:rPr>
          <w:sz w:val="28"/>
          <w:szCs w:val="28"/>
        </w:rPr>
        <w:t xml:space="preserve">, qui signifie glaive. La fleur serait </w:t>
      </w:r>
      <w:r w:rsidR="0029133C">
        <w:rPr>
          <w:sz w:val="28"/>
          <w:szCs w:val="28"/>
        </w:rPr>
        <w:t>ainsi</w:t>
      </w:r>
      <w:r w:rsidRPr="00C65434">
        <w:rPr>
          <w:sz w:val="28"/>
          <w:szCs w:val="28"/>
        </w:rPr>
        <w:t xml:space="preserve"> </w:t>
      </w:r>
      <w:r w:rsidR="00C65434" w:rsidRPr="00C65434">
        <w:rPr>
          <w:b/>
          <w:sz w:val="28"/>
          <w:szCs w:val="28"/>
        </w:rPr>
        <w:t>l’allégorie</w:t>
      </w:r>
      <w:r w:rsidRPr="00C65434">
        <w:rPr>
          <w:sz w:val="28"/>
          <w:szCs w:val="28"/>
        </w:rPr>
        <w:t xml:space="preserve"> de </w:t>
      </w:r>
      <w:r w:rsidR="00C65434" w:rsidRPr="00C65434">
        <w:rPr>
          <w:sz w:val="28"/>
          <w:szCs w:val="28"/>
        </w:rPr>
        <w:t xml:space="preserve">la </w:t>
      </w:r>
      <w:r w:rsidRPr="00C65434">
        <w:rPr>
          <w:sz w:val="28"/>
          <w:szCs w:val="28"/>
        </w:rPr>
        <w:t xml:space="preserve">force, </w:t>
      </w:r>
      <w:r w:rsidR="00C65434" w:rsidRPr="00C65434">
        <w:rPr>
          <w:sz w:val="28"/>
          <w:szCs w:val="28"/>
        </w:rPr>
        <w:t xml:space="preserve">de la </w:t>
      </w:r>
      <w:r w:rsidRPr="00C65434">
        <w:rPr>
          <w:sz w:val="28"/>
          <w:szCs w:val="28"/>
        </w:rPr>
        <w:t xml:space="preserve">victoire </w:t>
      </w:r>
      <w:r w:rsidR="0029133C">
        <w:rPr>
          <w:sz w:val="28"/>
          <w:szCs w:val="28"/>
        </w:rPr>
        <w:t xml:space="preserve">mais aussi </w:t>
      </w:r>
      <w:r w:rsidR="00C65434" w:rsidRPr="00C65434">
        <w:rPr>
          <w:sz w:val="28"/>
          <w:szCs w:val="28"/>
        </w:rPr>
        <w:t>de la mort</w:t>
      </w:r>
      <w:r w:rsidR="00C65434">
        <w:rPr>
          <w:sz w:val="28"/>
          <w:szCs w:val="28"/>
        </w:rPr>
        <w:t xml:space="preserve">. Annoncerait-on donc là </w:t>
      </w:r>
      <w:r w:rsidR="00C05F1D">
        <w:rPr>
          <w:sz w:val="28"/>
          <w:szCs w:val="28"/>
        </w:rPr>
        <w:t>une</w:t>
      </w:r>
      <w:r w:rsidR="00C65434">
        <w:rPr>
          <w:sz w:val="28"/>
          <w:szCs w:val="28"/>
        </w:rPr>
        <w:t xml:space="preserve"> tragédie à venir ?</w:t>
      </w:r>
    </w:p>
    <w:p w14:paraId="564FC0F3" w14:textId="153783A3" w:rsidR="00C65434" w:rsidRDefault="00C65434" w:rsidP="00F658BC">
      <w:pPr>
        <w:pStyle w:val="Paragraphedeliste"/>
        <w:numPr>
          <w:ilvl w:val="0"/>
          <w:numId w:val="2"/>
        </w:numPr>
        <w:jc w:val="both"/>
        <w:rPr>
          <w:sz w:val="28"/>
          <w:szCs w:val="28"/>
        </w:rPr>
      </w:pPr>
      <w:r>
        <w:rPr>
          <w:sz w:val="28"/>
          <w:szCs w:val="28"/>
        </w:rPr>
        <w:t xml:space="preserve">Par la suite, impossible de ne pas voir </w:t>
      </w:r>
      <w:r w:rsidRPr="00C65434">
        <w:rPr>
          <w:b/>
          <w:color w:val="FFC000" w:themeColor="accent4"/>
          <w:sz w:val="28"/>
          <w:szCs w:val="28"/>
        </w:rPr>
        <w:t>le champ lexical de l’alitement</w:t>
      </w:r>
      <w:r>
        <w:rPr>
          <w:sz w:val="28"/>
          <w:szCs w:val="28"/>
        </w:rPr>
        <w:t xml:space="preserve">, déjà explicité aux vers 7 et 8 avec </w:t>
      </w:r>
      <w:r w:rsidR="0029133C">
        <w:rPr>
          <w:sz w:val="28"/>
          <w:szCs w:val="28"/>
        </w:rPr>
        <w:t>des</w:t>
      </w:r>
      <w:r>
        <w:rPr>
          <w:sz w:val="28"/>
          <w:szCs w:val="28"/>
        </w:rPr>
        <w:t xml:space="preserve"> termes </w:t>
      </w:r>
      <w:r w:rsidR="00C05F1D">
        <w:rPr>
          <w:sz w:val="28"/>
          <w:szCs w:val="28"/>
        </w:rPr>
        <w:t xml:space="preserve">comme </w:t>
      </w:r>
      <w:r>
        <w:rPr>
          <w:sz w:val="28"/>
          <w:szCs w:val="28"/>
        </w:rPr>
        <w:t>« </w:t>
      </w:r>
      <w:r w:rsidRPr="0029133C">
        <w:rPr>
          <w:i/>
          <w:iCs/>
          <w:sz w:val="28"/>
          <w:szCs w:val="28"/>
        </w:rPr>
        <w:t>Dort</w:t>
      </w:r>
      <w:r>
        <w:rPr>
          <w:sz w:val="28"/>
          <w:szCs w:val="28"/>
        </w:rPr>
        <w:t> » et « </w:t>
      </w:r>
      <w:r w:rsidRPr="0029133C">
        <w:rPr>
          <w:i/>
          <w:iCs/>
          <w:sz w:val="28"/>
          <w:szCs w:val="28"/>
        </w:rPr>
        <w:t>Pâle</w:t>
      </w:r>
      <w:r>
        <w:rPr>
          <w:sz w:val="28"/>
          <w:szCs w:val="28"/>
        </w:rPr>
        <w:t> ». Dans ces deux derniers tercets, je les vois avec « </w:t>
      </w:r>
      <w:r w:rsidRPr="00CC5AD4">
        <w:rPr>
          <w:b/>
          <w:i/>
          <w:iCs/>
          <w:color w:val="FFC000" w:themeColor="accent4"/>
          <w:sz w:val="28"/>
          <w:szCs w:val="28"/>
        </w:rPr>
        <w:t>il dort », « il fait un somme</w:t>
      </w:r>
      <w:r w:rsidRPr="00C65434">
        <w:rPr>
          <w:color w:val="FFC000" w:themeColor="accent4"/>
          <w:sz w:val="28"/>
          <w:szCs w:val="28"/>
        </w:rPr>
        <w:t> </w:t>
      </w:r>
      <w:r>
        <w:rPr>
          <w:sz w:val="28"/>
          <w:szCs w:val="28"/>
        </w:rPr>
        <w:t xml:space="preserve">» </w:t>
      </w:r>
      <w:r w:rsidR="00C05F1D">
        <w:rPr>
          <w:sz w:val="28"/>
          <w:szCs w:val="28"/>
        </w:rPr>
        <w:t>(</w:t>
      </w:r>
      <w:r>
        <w:rPr>
          <w:sz w:val="28"/>
          <w:szCs w:val="28"/>
        </w:rPr>
        <w:t>terme d’autant plus remarqué par son niveau de langue, très relâché</w:t>
      </w:r>
      <w:r w:rsidR="00C05F1D">
        <w:rPr>
          <w:sz w:val="28"/>
          <w:szCs w:val="28"/>
        </w:rPr>
        <w:t>)</w:t>
      </w:r>
      <w:r>
        <w:rPr>
          <w:sz w:val="28"/>
          <w:szCs w:val="28"/>
        </w:rPr>
        <w:t>, « </w:t>
      </w:r>
      <w:r w:rsidRPr="00CC5AD4">
        <w:rPr>
          <w:i/>
          <w:iCs/>
          <w:sz w:val="28"/>
          <w:szCs w:val="28"/>
        </w:rPr>
        <w:t>Il dort</w:t>
      </w:r>
      <w:r>
        <w:rPr>
          <w:sz w:val="28"/>
          <w:szCs w:val="28"/>
        </w:rPr>
        <w:t> »</w:t>
      </w:r>
      <w:r w:rsidR="008E307C">
        <w:rPr>
          <w:sz w:val="28"/>
          <w:szCs w:val="28"/>
        </w:rPr>
        <w:t xml:space="preserve"> </w:t>
      </w:r>
      <w:r>
        <w:rPr>
          <w:sz w:val="28"/>
          <w:szCs w:val="28"/>
        </w:rPr>
        <w:t xml:space="preserve">… Pourquoi insister autant sur cet </w:t>
      </w:r>
      <w:r w:rsidR="008E307C">
        <w:rPr>
          <w:sz w:val="28"/>
          <w:szCs w:val="28"/>
        </w:rPr>
        <w:t>endormissement</w:t>
      </w:r>
      <w:r>
        <w:rPr>
          <w:sz w:val="28"/>
          <w:szCs w:val="28"/>
        </w:rPr>
        <w:t> ? S’agit-il</w:t>
      </w:r>
      <w:r w:rsidR="008E307C">
        <w:rPr>
          <w:sz w:val="28"/>
          <w:szCs w:val="28"/>
        </w:rPr>
        <w:t xml:space="preserve">, par tous ces </w:t>
      </w:r>
      <w:r w:rsidR="008E307C" w:rsidRPr="00C05F1D">
        <w:rPr>
          <w:sz w:val="28"/>
          <w:szCs w:val="28"/>
          <w:u w:val="single"/>
        </w:rPr>
        <w:t>euphémismes</w:t>
      </w:r>
      <w:r w:rsidR="008E307C">
        <w:rPr>
          <w:sz w:val="28"/>
          <w:szCs w:val="28"/>
        </w:rPr>
        <w:t>,</w:t>
      </w:r>
      <w:r>
        <w:rPr>
          <w:sz w:val="28"/>
          <w:szCs w:val="28"/>
        </w:rPr>
        <w:t xml:space="preserve"> de nous </w:t>
      </w:r>
      <w:r w:rsidR="008E307C">
        <w:rPr>
          <w:sz w:val="28"/>
          <w:szCs w:val="28"/>
        </w:rPr>
        <w:t xml:space="preserve">tromper pour mieux apprécier ce texte dans une </w:t>
      </w:r>
      <w:r w:rsidR="008E307C">
        <w:rPr>
          <w:sz w:val="28"/>
          <w:szCs w:val="28"/>
        </w:rPr>
        <w:lastRenderedPageBreak/>
        <w:t xml:space="preserve">future relecture ? </w:t>
      </w:r>
      <w:r w:rsidR="00CC5AD4">
        <w:rPr>
          <w:sz w:val="28"/>
          <w:szCs w:val="28"/>
        </w:rPr>
        <w:t>Ou s</w:t>
      </w:r>
      <w:r w:rsidR="008E307C">
        <w:rPr>
          <w:sz w:val="28"/>
          <w:szCs w:val="28"/>
        </w:rPr>
        <w:t xml:space="preserve">’agirait-il, au contraire, de nous endormir pour mieux nous réveiller </w:t>
      </w:r>
      <w:r w:rsidR="00C05F1D">
        <w:rPr>
          <w:sz w:val="28"/>
          <w:szCs w:val="28"/>
        </w:rPr>
        <w:t xml:space="preserve">ensuite </w:t>
      </w:r>
      <w:r w:rsidR="008E307C">
        <w:rPr>
          <w:sz w:val="28"/>
          <w:szCs w:val="28"/>
        </w:rPr>
        <w:t>après la chute du dernier vers ? Toutes les possibilités peuvent à cet instant s’envisager…</w:t>
      </w:r>
    </w:p>
    <w:p w14:paraId="4CAA1F51" w14:textId="6FE063B1" w:rsidR="008E307C" w:rsidRDefault="008E307C" w:rsidP="00F658BC">
      <w:pPr>
        <w:pStyle w:val="Paragraphedeliste"/>
        <w:numPr>
          <w:ilvl w:val="0"/>
          <w:numId w:val="2"/>
        </w:numPr>
        <w:jc w:val="both"/>
        <w:rPr>
          <w:sz w:val="28"/>
          <w:szCs w:val="28"/>
        </w:rPr>
      </w:pPr>
      <w:r>
        <w:rPr>
          <w:sz w:val="28"/>
          <w:szCs w:val="28"/>
        </w:rPr>
        <w:t xml:space="preserve">Le mode </w:t>
      </w:r>
      <w:r w:rsidRPr="00CC5AD4">
        <w:rPr>
          <w:b/>
          <w:bCs/>
          <w:sz w:val="28"/>
          <w:szCs w:val="28"/>
          <w:u w:val="single"/>
        </w:rPr>
        <w:t>conditionnel</w:t>
      </w:r>
      <w:r>
        <w:rPr>
          <w:sz w:val="28"/>
          <w:szCs w:val="28"/>
        </w:rPr>
        <w:t xml:space="preserve"> avec « </w:t>
      </w:r>
      <w:r w:rsidRPr="008E307C">
        <w:rPr>
          <w:i/>
          <w:sz w:val="28"/>
          <w:szCs w:val="28"/>
        </w:rPr>
        <w:t>sourirait</w:t>
      </w:r>
      <w:r>
        <w:rPr>
          <w:sz w:val="28"/>
          <w:szCs w:val="28"/>
        </w:rPr>
        <w:t> » met de plus en plus le doute sur ce qui est réellement en train de se passer… un sourire d’autant plus étrange qu’il est associé à la maladie.</w:t>
      </w:r>
      <w:r w:rsidR="00C10D10">
        <w:rPr>
          <w:sz w:val="28"/>
          <w:szCs w:val="28"/>
        </w:rPr>
        <w:t xml:space="preserve"> Veut-on là nous faire croire que nous ne sommes plus face à un banal endormissement mais à quelque chose de plus grave ?</w:t>
      </w:r>
    </w:p>
    <w:p w14:paraId="24524BC3" w14:textId="5B46F9F2" w:rsidR="00CC5AD4" w:rsidRDefault="008E307C" w:rsidP="00CC5AD4">
      <w:pPr>
        <w:pStyle w:val="Paragraphedeliste"/>
        <w:numPr>
          <w:ilvl w:val="0"/>
          <w:numId w:val="2"/>
        </w:numPr>
        <w:jc w:val="both"/>
        <w:rPr>
          <w:sz w:val="28"/>
          <w:szCs w:val="28"/>
        </w:rPr>
      </w:pPr>
      <w:r w:rsidRPr="00CC5AD4">
        <w:rPr>
          <w:sz w:val="28"/>
          <w:szCs w:val="28"/>
          <w:highlight w:val="lightGray"/>
        </w:rPr>
        <w:t>La comparaison « </w:t>
      </w:r>
      <w:r w:rsidRPr="00CC5AD4">
        <w:rPr>
          <w:i/>
          <w:sz w:val="28"/>
          <w:szCs w:val="28"/>
          <w:highlight w:val="lightGray"/>
        </w:rPr>
        <w:t>Souriant comme // Sourirait un enfant malade</w:t>
      </w:r>
      <w:r w:rsidRPr="008E307C">
        <w:rPr>
          <w:i/>
          <w:sz w:val="28"/>
          <w:szCs w:val="28"/>
        </w:rPr>
        <w:t>,</w:t>
      </w:r>
      <w:r>
        <w:rPr>
          <w:sz w:val="28"/>
          <w:szCs w:val="28"/>
        </w:rPr>
        <w:t> »</w:t>
      </w:r>
      <w:r w:rsidR="00A12E6F">
        <w:rPr>
          <w:sz w:val="28"/>
          <w:szCs w:val="28"/>
        </w:rPr>
        <w:t xml:space="preserve"> </w:t>
      </w:r>
      <w:r w:rsidR="00A12E6F" w:rsidRPr="00A12E6F">
        <w:rPr>
          <w:b/>
          <w:sz w:val="28"/>
          <w:szCs w:val="28"/>
        </w:rPr>
        <w:t>rejetée</w:t>
      </w:r>
      <w:r w:rsidR="00A12E6F">
        <w:rPr>
          <w:sz w:val="28"/>
          <w:szCs w:val="28"/>
        </w:rPr>
        <w:t xml:space="preserve"> </w:t>
      </w:r>
      <w:r w:rsidR="00C05F1D">
        <w:rPr>
          <w:sz w:val="28"/>
          <w:szCs w:val="28"/>
        </w:rPr>
        <w:t xml:space="preserve">et </w:t>
      </w:r>
      <w:r w:rsidR="00C05F1D" w:rsidRPr="00C05F1D">
        <w:rPr>
          <w:b/>
          <w:bCs/>
          <w:sz w:val="28"/>
          <w:szCs w:val="28"/>
        </w:rPr>
        <w:t>enjambée</w:t>
      </w:r>
      <w:r w:rsidR="00C05F1D">
        <w:rPr>
          <w:sz w:val="28"/>
          <w:szCs w:val="28"/>
        </w:rPr>
        <w:t xml:space="preserve"> </w:t>
      </w:r>
      <w:r w:rsidR="00A12E6F">
        <w:rPr>
          <w:sz w:val="28"/>
          <w:szCs w:val="28"/>
        </w:rPr>
        <w:t>au vers suivant</w:t>
      </w:r>
      <w:r w:rsidR="00CC5AD4">
        <w:rPr>
          <w:sz w:val="28"/>
          <w:szCs w:val="28"/>
        </w:rPr>
        <w:t xml:space="preserve">, avec le respect dû à la versification, rend la phrase hachée et pas forcément immédiatement compréhensible. </w:t>
      </w:r>
      <w:r w:rsidR="00C10D10">
        <w:rPr>
          <w:sz w:val="28"/>
          <w:szCs w:val="28"/>
        </w:rPr>
        <w:t xml:space="preserve"> Veut-on, par cette lecture laborieuse et peu aisée</w:t>
      </w:r>
      <w:r w:rsidR="00C05F1D">
        <w:rPr>
          <w:sz w:val="28"/>
          <w:szCs w:val="28"/>
        </w:rPr>
        <w:t>,</w:t>
      </w:r>
      <w:r w:rsidR="00C10D10">
        <w:rPr>
          <w:sz w:val="28"/>
          <w:szCs w:val="28"/>
        </w:rPr>
        <w:t xml:space="preserve"> rendre désagréable le contexte dans lequel se trouve ce soldat ?</w:t>
      </w:r>
    </w:p>
    <w:p w14:paraId="5B460044" w14:textId="65C67CAE" w:rsidR="00C10D10" w:rsidRPr="00C10D10" w:rsidRDefault="00CC5AD4" w:rsidP="00040E05">
      <w:pPr>
        <w:pStyle w:val="Paragraphedeliste"/>
        <w:numPr>
          <w:ilvl w:val="0"/>
          <w:numId w:val="2"/>
        </w:numPr>
        <w:jc w:val="both"/>
        <w:rPr>
          <w:bCs/>
          <w:sz w:val="28"/>
          <w:szCs w:val="28"/>
        </w:rPr>
      </w:pPr>
      <w:r w:rsidRPr="00CC5AD4">
        <w:rPr>
          <w:sz w:val="28"/>
          <w:szCs w:val="28"/>
          <w:highlight w:val="lightGray"/>
        </w:rPr>
        <w:t>L’antithèse</w:t>
      </w:r>
      <w:r>
        <w:rPr>
          <w:sz w:val="28"/>
          <w:szCs w:val="28"/>
        </w:rPr>
        <w:t xml:space="preserve"> </w:t>
      </w:r>
      <w:r w:rsidRPr="00CC5AD4">
        <w:rPr>
          <w:sz w:val="28"/>
          <w:szCs w:val="28"/>
        </w:rPr>
        <w:t>au vers « </w:t>
      </w:r>
      <w:r w:rsidRPr="00CC5AD4">
        <w:rPr>
          <w:b/>
          <w:i/>
          <w:sz w:val="28"/>
          <w:szCs w:val="28"/>
        </w:rPr>
        <w:t>Nature,</w:t>
      </w:r>
      <w:r>
        <w:rPr>
          <w:b/>
          <w:i/>
          <w:sz w:val="28"/>
          <w:szCs w:val="28"/>
        </w:rPr>
        <w:t xml:space="preserve"> </w:t>
      </w:r>
      <w:r w:rsidRPr="00CC5AD4">
        <w:rPr>
          <w:b/>
          <w:i/>
          <w:sz w:val="28"/>
          <w:szCs w:val="28"/>
        </w:rPr>
        <w:t xml:space="preserve">// berce-le// </w:t>
      </w:r>
      <w:r w:rsidRPr="00CC5AD4">
        <w:rPr>
          <w:b/>
          <w:i/>
          <w:color w:val="808080" w:themeColor="background1" w:themeShade="80"/>
          <w:sz w:val="28"/>
          <w:szCs w:val="28"/>
        </w:rPr>
        <w:t xml:space="preserve">chaudement </w:t>
      </w:r>
      <w:r w:rsidRPr="00CC5AD4">
        <w:rPr>
          <w:b/>
          <w:i/>
          <w:sz w:val="28"/>
          <w:szCs w:val="28"/>
        </w:rPr>
        <w:t xml:space="preserve">:// il a </w:t>
      </w:r>
      <w:r w:rsidRPr="00CC5AD4">
        <w:rPr>
          <w:b/>
          <w:i/>
          <w:color w:val="808080" w:themeColor="background1" w:themeShade="80"/>
          <w:sz w:val="28"/>
          <w:szCs w:val="28"/>
        </w:rPr>
        <w:t>froid</w:t>
      </w:r>
      <w:r w:rsidRPr="00CC5AD4">
        <w:rPr>
          <w:b/>
          <w:i/>
          <w:sz w:val="28"/>
          <w:szCs w:val="28"/>
        </w:rPr>
        <w:t>.</w:t>
      </w:r>
      <w:r>
        <w:rPr>
          <w:b/>
          <w:i/>
          <w:sz w:val="28"/>
          <w:szCs w:val="28"/>
        </w:rPr>
        <w:t xml:space="preserve"> » </w:t>
      </w:r>
      <w:r w:rsidRPr="00CC5AD4">
        <w:rPr>
          <w:bCs/>
          <w:iCs/>
          <w:sz w:val="28"/>
          <w:szCs w:val="28"/>
        </w:rPr>
        <w:t>avec les termes « </w:t>
      </w:r>
      <w:r w:rsidRPr="00CC5AD4">
        <w:rPr>
          <w:bCs/>
          <w:i/>
          <w:sz w:val="28"/>
          <w:szCs w:val="28"/>
        </w:rPr>
        <w:t>chaudement</w:t>
      </w:r>
      <w:r w:rsidRPr="00CC5AD4">
        <w:rPr>
          <w:bCs/>
          <w:iCs/>
          <w:sz w:val="28"/>
          <w:szCs w:val="28"/>
        </w:rPr>
        <w:t> » et « </w:t>
      </w:r>
      <w:r w:rsidRPr="00CC5AD4">
        <w:rPr>
          <w:bCs/>
          <w:i/>
          <w:sz w:val="28"/>
          <w:szCs w:val="28"/>
        </w:rPr>
        <w:t>froid</w:t>
      </w:r>
      <w:r w:rsidRPr="00CC5AD4">
        <w:rPr>
          <w:bCs/>
          <w:iCs/>
          <w:sz w:val="28"/>
          <w:szCs w:val="28"/>
        </w:rPr>
        <w:t> »</w:t>
      </w:r>
      <w:r>
        <w:rPr>
          <w:bCs/>
          <w:iCs/>
          <w:sz w:val="28"/>
          <w:szCs w:val="28"/>
        </w:rPr>
        <w:t xml:space="preserve">. </w:t>
      </w:r>
      <w:r w:rsidR="00DC3B10">
        <w:rPr>
          <w:bCs/>
          <w:iCs/>
          <w:sz w:val="28"/>
          <w:szCs w:val="28"/>
        </w:rPr>
        <w:t xml:space="preserve">Les termes, ici, passent d’autant moins inaperçus qu’ils </w:t>
      </w:r>
      <w:r w:rsidR="004218B6">
        <w:rPr>
          <w:bCs/>
          <w:iCs/>
          <w:sz w:val="28"/>
          <w:szCs w:val="28"/>
        </w:rPr>
        <w:t xml:space="preserve">s’inscrivent dans le </w:t>
      </w:r>
      <w:proofErr w:type="spellStart"/>
      <w:r w:rsidR="004218B6">
        <w:rPr>
          <w:bCs/>
          <w:iCs/>
          <w:sz w:val="28"/>
          <w:szCs w:val="28"/>
        </w:rPr>
        <w:t>vers</w:t>
      </w:r>
      <w:proofErr w:type="spellEnd"/>
      <w:r w:rsidR="004218B6">
        <w:rPr>
          <w:bCs/>
          <w:iCs/>
          <w:sz w:val="28"/>
          <w:szCs w:val="28"/>
        </w:rPr>
        <w:t xml:space="preserve"> « tétramètre »</w:t>
      </w:r>
      <w:r w:rsidR="0029133C">
        <w:rPr>
          <w:bCs/>
          <w:iCs/>
          <w:sz w:val="28"/>
          <w:szCs w:val="28"/>
        </w:rPr>
        <w:t xml:space="preserve"> </w:t>
      </w:r>
      <w:r w:rsidR="004218B6">
        <w:rPr>
          <w:bCs/>
          <w:iCs/>
          <w:sz w:val="28"/>
          <w:szCs w:val="28"/>
        </w:rPr>
        <w:t>le plus pur sur le plan de la versification (« </w:t>
      </w:r>
      <w:r w:rsidR="004218B6" w:rsidRPr="0029133C">
        <w:rPr>
          <w:bCs/>
          <w:i/>
          <w:sz w:val="28"/>
          <w:szCs w:val="28"/>
        </w:rPr>
        <w:t>Natur</w:t>
      </w:r>
      <w:r w:rsidR="004218B6" w:rsidRPr="0029133C">
        <w:rPr>
          <w:b/>
          <w:i/>
          <w:sz w:val="28"/>
          <w:szCs w:val="28"/>
          <w:u w:val="single"/>
        </w:rPr>
        <w:t>e</w:t>
      </w:r>
      <w:r w:rsidR="004218B6" w:rsidRPr="0029133C">
        <w:rPr>
          <w:bCs/>
          <w:i/>
          <w:sz w:val="28"/>
          <w:szCs w:val="28"/>
        </w:rPr>
        <w:t>, //1-2-3//ber</w:t>
      </w:r>
      <w:r w:rsidR="004218B6" w:rsidRPr="0029133C">
        <w:rPr>
          <w:b/>
          <w:i/>
          <w:sz w:val="28"/>
          <w:szCs w:val="28"/>
          <w:u w:val="single"/>
        </w:rPr>
        <w:t>ce</w:t>
      </w:r>
      <w:r w:rsidR="004218B6" w:rsidRPr="0029133C">
        <w:rPr>
          <w:bCs/>
          <w:i/>
          <w:sz w:val="28"/>
          <w:szCs w:val="28"/>
        </w:rPr>
        <w:t>-le//</w:t>
      </w:r>
      <w:r w:rsidR="0029133C" w:rsidRPr="0029133C">
        <w:rPr>
          <w:bCs/>
          <w:i/>
          <w:sz w:val="28"/>
          <w:szCs w:val="28"/>
        </w:rPr>
        <w:t>4-5-6 //chaudement //7-8-9// : il a froid (10-11-12) »).</w:t>
      </w:r>
      <w:r w:rsidR="00C10D10">
        <w:rPr>
          <w:bCs/>
          <w:i/>
          <w:sz w:val="28"/>
          <w:szCs w:val="28"/>
        </w:rPr>
        <w:t xml:space="preserve"> </w:t>
      </w:r>
      <w:r w:rsidR="00C10D10" w:rsidRPr="00C10D10">
        <w:rPr>
          <w:bCs/>
          <w:iCs/>
          <w:sz w:val="28"/>
          <w:szCs w:val="28"/>
        </w:rPr>
        <w:t>Ces ambiguïtés, sans conteste, amènent le lecteur</w:t>
      </w:r>
      <w:r w:rsidR="00FB235F">
        <w:rPr>
          <w:bCs/>
          <w:iCs/>
          <w:sz w:val="28"/>
          <w:szCs w:val="28"/>
        </w:rPr>
        <w:t>, par cette ambiance étrange et dissonante,</w:t>
      </w:r>
      <w:r w:rsidR="00C10D10" w:rsidRPr="00C10D10">
        <w:rPr>
          <w:bCs/>
          <w:iCs/>
          <w:sz w:val="28"/>
          <w:szCs w:val="28"/>
        </w:rPr>
        <w:t xml:space="preserve"> </w:t>
      </w:r>
      <w:proofErr w:type="gramStart"/>
      <w:r w:rsidR="00C10D10" w:rsidRPr="00C10D10">
        <w:rPr>
          <w:bCs/>
          <w:iCs/>
          <w:sz w:val="28"/>
          <w:szCs w:val="28"/>
        </w:rPr>
        <w:t>a</w:t>
      </w:r>
      <w:proofErr w:type="gramEnd"/>
      <w:r w:rsidR="00C10D10" w:rsidRPr="00C10D10">
        <w:rPr>
          <w:bCs/>
          <w:iCs/>
          <w:sz w:val="28"/>
          <w:szCs w:val="28"/>
        </w:rPr>
        <w:t xml:space="preserve"> de plus en plus pressentir</w:t>
      </w:r>
      <w:r w:rsidR="00C10D10">
        <w:rPr>
          <w:bCs/>
          <w:iCs/>
          <w:sz w:val="28"/>
          <w:szCs w:val="28"/>
        </w:rPr>
        <w:t xml:space="preserve"> la tonalité tragique à venir…</w:t>
      </w:r>
    </w:p>
    <w:p w14:paraId="63D6D015" w14:textId="7AFD6492" w:rsidR="0029133C" w:rsidRPr="00C10D10" w:rsidRDefault="0029133C" w:rsidP="00040E05">
      <w:pPr>
        <w:pStyle w:val="Paragraphedeliste"/>
        <w:numPr>
          <w:ilvl w:val="0"/>
          <w:numId w:val="2"/>
        </w:numPr>
        <w:jc w:val="both"/>
        <w:rPr>
          <w:bCs/>
          <w:sz w:val="28"/>
          <w:szCs w:val="28"/>
        </w:rPr>
      </w:pPr>
      <w:r w:rsidRPr="00C10D10">
        <w:rPr>
          <w:b/>
          <w:i/>
          <w:color w:val="4472C4" w:themeColor="accent1"/>
          <w:sz w:val="28"/>
          <w:szCs w:val="28"/>
        </w:rPr>
        <w:t xml:space="preserve">La litote </w:t>
      </w:r>
      <w:r w:rsidRPr="00C10D10">
        <w:rPr>
          <w:b/>
          <w:i/>
          <w:sz w:val="28"/>
          <w:szCs w:val="28"/>
        </w:rPr>
        <w:t>au vers 12 « </w:t>
      </w:r>
      <w:r w:rsidRPr="00C10D10">
        <w:rPr>
          <w:bCs/>
          <w:i/>
          <w:sz w:val="28"/>
          <w:szCs w:val="28"/>
        </w:rPr>
        <w:t>Les pa</w:t>
      </w:r>
      <w:r w:rsidRPr="00C10D10">
        <w:rPr>
          <w:bCs/>
          <w:i/>
          <w:sz w:val="28"/>
          <w:szCs w:val="28"/>
          <w:u w:val="single"/>
        </w:rPr>
        <w:t>rf</w:t>
      </w:r>
      <w:r w:rsidRPr="00C10D10">
        <w:rPr>
          <w:bCs/>
          <w:i/>
          <w:sz w:val="28"/>
          <w:szCs w:val="28"/>
        </w:rPr>
        <w:t xml:space="preserve">ums </w:t>
      </w:r>
      <w:r w:rsidRPr="00C10D10">
        <w:rPr>
          <w:bCs/>
          <w:i/>
          <w:color w:val="4472C4" w:themeColor="accent1"/>
          <w:sz w:val="28"/>
          <w:szCs w:val="28"/>
          <w:u w:val="single"/>
        </w:rPr>
        <w:t>ne font pas</w:t>
      </w:r>
      <w:r w:rsidRPr="00C10D10">
        <w:rPr>
          <w:bCs/>
          <w:i/>
          <w:color w:val="4472C4" w:themeColor="accent1"/>
          <w:sz w:val="28"/>
          <w:szCs w:val="28"/>
        </w:rPr>
        <w:t xml:space="preserve"> </w:t>
      </w:r>
      <w:r w:rsidRPr="00C10D10">
        <w:rPr>
          <w:bCs/>
          <w:i/>
          <w:sz w:val="28"/>
          <w:szCs w:val="28"/>
          <w:u w:val="single"/>
        </w:rPr>
        <w:t>fr</w:t>
      </w:r>
      <w:r w:rsidRPr="00C10D10">
        <w:rPr>
          <w:bCs/>
          <w:i/>
          <w:sz w:val="28"/>
          <w:szCs w:val="28"/>
        </w:rPr>
        <w:t>issonner sa na</w:t>
      </w:r>
      <w:r w:rsidRPr="00C10D10">
        <w:rPr>
          <w:bCs/>
          <w:i/>
          <w:sz w:val="28"/>
          <w:szCs w:val="28"/>
          <w:u w:val="single"/>
        </w:rPr>
        <w:t>r</w:t>
      </w:r>
      <w:r w:rsidRPr="00C10D10">
        <w:rPr>
          <w:bCs/>
          <w:i/>
          <w:sz w:val="28"/>
          <w:szCs w:val="28"/>
        </w:rPr>
        <w:t>ine ;</w:t>
      </w:r>
      <w:r w:rsidRPr="00C10D10">
        <w:rPr>
          <w:b/>
          <w:i/>
          <w:sz w:val="28"/>
          <w:szCs w:val="28"/>
        </w:rPr>
        <w:t xml:space="preserve"> » </w:t>
      </w:r>
      <w:r w:rsidRPr="00C10D10">
        <w:rPr>
          <w:bCs/>
          <w:iCs/>
          <w:sz w:val="28"/>
          <w:szCs w:val="28"/>
        </w:rPr>
        <w:t>interroge elle aussi le lecteur puisqu’il ne comprend pas tout de suite la raison de ce manque de vie</w:t>
      </w:r>
      <w:r w:rsidR="00040E05" w:rsidRPr="00C10D10">
        <w:rPr>
          <w:bCs/>
          <w:iCs/>
          <w:sz w:val="28"/>
          <w:szCs w:val="28"/>
        </w:rPr>
        <w:t xml:space="preserve"> émanant du corps </w:t>
      </w:r>
      <w:r w:rsidR="00FB235F">
        <w:rPr>
          <w:bCs/>
          <w:iCs/>
          <w:sz w:val="28"/>
          <w:szCs w:val="28"/>
        </w:rPr>
        <w:t>de ce</w:t>
      </w:r>
      <w:r w:rsidR="00040E05" w:rsidRPr="00C10D10">
        <w:rPr>
          <w:bCs/>
          <w:iCs/>
          <w:sz w:val="28"/>
          <w:szCs w:val="28"/>
        </w:rPr>
        <w:t xml:space="preserve"> soldat. A l’écoute du nombre </w:t>
      </w:r>
      <w:r w:rsidR="00040E05" w:rsidRPr="00C10D10">
        <w:rPr>
          <w:b/>
          <w:iCs/>
          <w:sz w:val="28"/>
          <w:szCs w:val="28"/>
          <w:u w:val="single"/>
        </w:rPr>
        <w:t>d’allitérations en « r »,</w:t>
      </w:r>
      <w:r w:rsidR="00040E05" w:rsidRPr="00C10D10">
        <w:rPr>
          <w:bCs/>
          <w:iCs/>
          <w:sz w:val="28"/>
          <w:szCs w:val="28"/>
        </w:rPr>
        <w:t xml:space="preserve"> offrant une musicalité gutturale, désagréable et rêche, on devine </w:t>
      </w:r>
      <w:r w:rsidR="00C10D10">
        <w:rPr>
          <w:bCs/>
          <w:iCs/>
          <w:sz w:val="28"/>
          <w:szCs w:val="28"/>
        </w:rPr>
        <w:t>de plus en plus</w:t>
      </w:r>
      <w:r w:rsidR="00040E05" w:rsidRPr="00C10D10">
        <w:rPr>
          <w:bCs/>
          <w:iCs/>
          <w:sz w:val="28"/>
          <w:szCs w:val="28"/>
        </w:rPr>
        <w:t xml:space="preserve"> que </w:t>
      </w:r>
      <w:r w:rsidR="00FB235F">
        <w:rPr>
          <w:bCs/>
          <w:iCs/>
          <w:sz w:val="28"/>
          <w:szCs w:val="28"/>
        </w:rPr>
        <w:t>les</w:t>
      </w:r>
      <w:r w:rsidR="00040E05" w:rsidRPr="00C10D10">
        <w:rPr>
          <w:bCs/>
          <w:iCs/>
          <w:sz w:val="28"/>
          <w:szCs w:val="28"/>
        </w:rPr>
        <w:t xml:space="preserve"> perspective</w:t>
      </w:r>
      <w:r w:rsidR="00FB235F">
        <w:rPr>
          <w:bCs/>
          <w:iCs/>
          <w:sz w:val="28"/>
          <w:szCs w:val="28"/>
        </w:rPr>
        <w:t>s annonçant son avenir</w:t>
      </w:r>
      <w:r w:rsidR="00040E05" w:rsidRPr="00C10D10">
        <w:rPr>
          <w:bCs/>
          <w:iCs/>
          <w:sz w:val="28"/>
          <w:szCs w:val="28"/>
        </w:rPr>
        <w:t xml:space="preserve"> </w:t>
      </w:r>
      <w:r w:rsidR="00FB235F">
        <w:rPr>
          <w:bCs/>
          <w:iCs/>
          <w:sz w:val="28"/>
          <w:szCs w:val="28"/>
        </w:rPr>
        <w:t>ne sont</w:t>
      </w:r>
      <w:r w:rsidR="00040E05" w:rsidRPr="00C10D10">
        <w:rPr>
          <w:bCs/>
          <w:iCs/>
          <w:sz w:val="28"/>
          <w:szCs w:val="28"/>
        </w:rPr>
        <w:t xml:space="preserve"> pas réjouissante</w:t>
      </w:r>
      <w:r w:rsidR="00FB235F">
        <w:rPr>
          <w:bCs/>
          <w:iCs/>
          <w:sz w:val="28"/>
          <w:szCs w:val="28"/>
        </w:rPr>
        <w:t>s</w:t>
      </w:r>
      <w:r w:rsidR="00040E05" w:rsidRPr="00C10D10">
        <w:rPr>
          <w:bCs/>
          <w:iCs/>
          <w:sz w:val="28"/>
          <w:szCs w:val="28"/>
        </w:rPr>
        <w:t>. (</w:t>
      </w:r>
      <w:proofErr w:type="gramStart"/>
      <w:r w:rsidR="00040E05" w:rsidRPr="00C10D10">
        <w:rPr>
          <w:bCs/>
          <w:iCs/>
          <w:sz w:val="28"/>
          <w:szCs w:val="28"/>
        </w:rPr>
        <w:t>ex</w:t>
      </w:r>
      <w:proofErr w:type="gramEnd"/>
      <w:r w:rsidR="00040E05" w:rsidRPr="00C10D10">
        <w:rPr>
          <w:bCs/>
          <w:iCs/>
          <w:sz w:val="28"/>
          <w:szCs w:val="28"/>
        </w:rPr>
        <w:t xml:space="preserve"> : </w:t>
      </w:r>
      <w:r w:rsidR="00040E05" w:rsidRPr="00C10D10">
        <w:rPr>
          <w:b/>
          <w:i/>
          <w:sz w:val="28"/>
          <w:szCs w:val="28"/>
        </w:rPr>
        <w:t>pa</w:t>
      </w:r>
      <w:r w:rsidR="00040E05" w:rsidRPr="00C10D10">
        <w:rPr>
          <w:b/>
          <w:i/>
          <w:sz w:val="28"/>
          <w:szCs w:val="28"/>
          <w:u w:val="single"/>
        </w:rPr>
        <w:t>rf</w:t>
      </w:r>
      <w:r w:rsidR="00040E05" w:rsidRPr="00C10D10">
        <w:rPr>
          <w:b/>
          <w:i/>
          <w:sz w:val="28"/>
          <w:szCs w:val="28"/>
        </w:rPr>
        <w:t xml:space="preserve">ums </w:t>
      </w:r>
      <w:r w:rsidR="00040E05" w:rsidRPr="00C10D10">
        <w:rPr>
          <w:b/>
          <w:i/>
          <w:color w:val="4472C4" w:themeColor="accent1"/>
          <w:sz w:val="28"/>
          <w:szCs w:val="28"/>
          <w:u w:val="single"/>
        </w:rPr>
        <w:t xml:space="preserve">/ </w:t>
      </w:r>
      <w:r w:rsidR="00040E05" w:rsidRPr="00C10D10">
        <w:rPr>
          <w:b/>
          <w:i/>
          <w:sz w:val="28"/>
          <w:szCs w:val="28"/>
          <w:u w:val="single"/>
        </w:rPr>
        <w:t>fr</w:t>
      </w:r>
      <w:r w:rsidR="00040E05" w:rsidRPr="00C10D10">
        <w:rPr>
          <w:b/>
          <w:i/>
          <w:sz w:val="28"/>
          <w:szCs w:val="28"/>
        </w:rPr>
        <w:t>issonner / na</w:t>
      </w:r>
      <w:r w:rsidR="00040E05" w:rsidRPr="00C10D10">
        <w:rPr>
          <w:b/>
          <w:i/>
          <w:sz w:val="28"/>
          <w:szCs w:val="28"/>
          <w:u w:val="single"/>
        </w:rPr>
        <w:t>r</w:t>
      </w:r>
      <w:r w:rsidR="00040E05" w:rsidRPr="00C10D10">
        <w:rPr>
          <w:b/>
          <w:i/>
          <w:sz w:val="28"/>
          <w:szCs w:val="28"/>
        </w:rPr>
        <w:t xml:space="preserve">ine / </w:t>
      </w:r>
      <w:r w:rsidR="00040E05" w:rsidRPr="00C10D10">
        <w:rPr>
          <w:b/>
          <w:i/>
          <w:color w:val="FFC000" w:themeColor="accent4"/>
          <w:sz w:val="28"/>
          <w:szCs w:val="28"/>
          <w:highlight w:val="red"/>
        </w:rPr>
        <w:t>do</w:t>
      </w:r>
      <w:r w:rsidR="00040E05" w:rsidRPr="00C10D10">
        <w:rPr>
          <w:b/>
          <w:i/>
          <w:color w:val="FFC000" w:themeColor="accent4"/>
          <w:sz w:val="28"/>
          <w:szCs w:val="28"/>
          <w:highlight w:val="red"/>
          <w:u w:val="single"/>
        </w:rPr>
        <w:t>rt</w:t>
      </w:r>
      <w:r w:rsidR="00040E05" w:rsidRPr="00C10D10">
        <w:rPr>
          <w:b/>
          <w:i/>
          <w:color w:val="FFC000" w:themeColor="accent4"/>
          <w:sz w:val="28"/>
          <w:szCs w:val="28"/>
          <w:highlight w:val="red"/>
        </w:rPr>
        <w:t xml:space="preserve"> </w:t>
      </w:r>
      <w:r w:rsidR="00040E05" w:rsidRPr="00C10D10">
        <w:rPr>
          <w:b/>
          <w:i/>
          <w:sz w:val="28"/>
          <w:szCs w:val="28"/>
        </w:rPr>
        <w:t xml:space="preserve"> / poi</w:t>
      </w:r>
      <w:r w:rsidR="00040E05" w:rsidRPr="00C10D10">
        <w:rPr>
          <w:b/>
          <w:i/>
          <w:sz w:val="28"/>
          <w:szCs w:val="28"/>
          <w:u w:val="single"/>
        </w:rPr>
        <w:t>tr</w:t>
      </w:r>
      <w:r w:rsidR="00040E05" w:rsidRPr="00C10D10">
        <w:rPr>
          <w:b/>
          <w:i/>
          <w:sz w:val="28"/>
          <w:szCs w:val="28"/>
        </w:rPr>
        <w:t xml:space="preserve">ine/ </w:t>
      </w:r>
      <w:r w:rsidR="00040E05" w:rsidRPr="00C10D10">
        <w:rPr>
          <w:b/>
          <w:i/>
          <w:sz w:val="28"/>
          <w:szCs w:val="28"/>
          <w:u w:val="single"/>
        </w:rPr>
        <w:t>Tr</w:t>
      </w:r>
      <w:r w:rsidR="00040E05" w:rsidRPr="00C10D10">
        <w:rPr>
          <w:b/>
          <w:i/>
          <w:sz w:val="28"/>
          <w:szCs w:val="28"/>
        </w:rPr>
        <w:t>anquille</w:t>
      </w:r>
      <w:r w:rsidR="00040E05" w:rsidRPr="00C10D10">
        <w:rPr>
          <w:b/>
          <w:i/>
          <w:sz w:val="28"/>
          <w:szCs w:val="28"/>
          <w:highlight w:val="magenta"/>
        </w:rPr>
        <w:t>.</w:t>
      </w:r>
      <w:r w:rsidR="00040E05" w:rsidRPr="00C10D10">
        <w:rPr>
          <w:b/>
          <w:i/>
          <w:sz w:val="28"/>
          <w:szCs w:val="28"/>
        </w:rPr>
        <w:t xml:space="preserve"> / </w:t>
      </w:r>
      <w:r w:rsidR="00040E05" w:rsidRPr="00C10D10">
        <w:rPr>
          <w:b/>
          <w:i/>
          <w:color w:val="FFC000" w:themeColor="accent4"/>
          <w:sz w:val="28"/>
          <w:szCs w:val="28"/>
          <w:highlight w:val="darkYellow"/>
          <w:u w:val="single"/>
        </w:rPr>
        <w:t>tr</w:t>
      </w:r>
      <w:r w:rsidR="00040E05" w:rsidRPr="00C10D10">
        <w:rPr>
          <w:b/>
          <w:i/>
          <w:color w:val="FFC000" w:themeColor="accent4"/>
          <w:sz w:val="28"/>
          <w:szCs w:val="28"/>
          <w:highlight w:val="darkYellow"/>
        </w:rPr>
        <w:t>ous</w:t>
      </w:r>
      <w:r w:rsidR="00040E05" w:rsidRPr="00C10D10">
        <w:rPr>
          <w:b/>
          <w:i/>
          <w:color w:val="FFC000" w:themeColor="accent4"/>
          <w:sz w:val="28"/>
          <w:szCs w:val="28"/>
        </w:rPr>
        <w:t xml:space="preserve"> </w:t>
      </w:r>
      <w:r w:rsidR="00040E05" w:rsidRPr="00C10D10">
        <w:rPr>
          <w:b/>
          <w:i/>
          <w:color w:val="FFC000" w:themeColor="accent4"/>
          <w:sz w:val="28"/>
          <w:szCs w:val="28"/>
          <w:u w:val="single"/>
        </w:rPr>
        <w:t>r</w:t>
      </w:r>
      <w:r w:rsidR="00040E05" w:rsidRPr="00C10D10">
        <w:rPr>
          <w:b/>
          <w:i/>
          <w:color w:val="FFC000" w:themeColor="accent4"/>
          <w:sz w:val="28"/>
          <w:szCs w:val="28"/>
        </w:rPr>
        <w:t xml:space="preserve">ouges </w:t>
      </w:r>
      <w:r w:rsidR="00040E05" w:rsidRPr="00C10D10">
        <w:rPr>
          <w:b/>
          <w:i/>
          <w:sz w:val="28"/>
          <w:szCs w:val="28"/>
        </w:rPr>
        <w:t xml:space="preserve">/ </w:t>
      </w:r>
      <w:r w:rsidR="00040E05" w:rsidRPr="00C10D10">
        <w:rPr>
          <w:b/>
          <w:i/>
          <w:sz w:val="28"/>
          <w:szCs w:val="28"/>
          <w:u w:val="single"/>
        </w:rPr>
        <w:t>dr</w:t>
      </w:r>
      <w:r w:rsidR="00040E05" w:rsidRPr="00C10D10">
        <w:rPr>
          <w:b/>
          <w:i/>
          <w:sz w:val="28"/>
          <w:szCs w:val="28"/>
        </w:rPr>
        <w:t>oit.</w:t>
      </w:r>
    </w:p>
    <w:p w14:paraId="2BBC1F04" w14:textId="3EB740EC" w:rsidR="00040E05" w:rsidRPr="008E158D" w:rsidRDefault="00040E05" w:rsidP="00040E05">
      <w:pPr>
        <w:pStyle w:val="Paragraphedeliste"/>
        <w:numPr>
          <w:ilvl w:val="0"/>
          <w:numId w:val="2"/>
        </w:numPr>
        <w:jc w:val="both"/>
        <w:rPr>
          <w:bCs/>
          <w:iCs/>
          <w:sz w:val="28"/>
          <w:szCs w:val="28"/>
        </w:rPr>
      </w:pPr>
      <w:r>
        <w:rPr>
          <w:bCs/>
          <w:iCs/>
          <w:sz w:val="28"/>
          <w:szCs w:val="28"/>
        </w:rPr>
        <w:t>Ces perspectives sombres, on les devine enfin dans la métaphore « </w:t>
      </w:r>
      <w:r w:rsidRPr="0052240B">
        <w:rPr>
          <w:b/>
          <w:i/>
          <w:color w:val="FFC000" w:themeColor="accent4"/>
          <w:sz w:val="28"/>
          <w:szCs w:val="28"/>
          <w:highlight w:val="red"/>
        </w:rPr>
        <w:t>Il do</w:t>
      </w:r>
      <w:r w:rsidRPr="0052240B">
        <w:rPr>
          <w:b/>
          <w:i/>
          <w:color w:val="FFC000" w:themeColor="accent4"/>
          <w:sz w:val="28"/>
          <w:szCs w:val="28"/>
          <w:highlight w:val="red"/>
          <w:u w:val="single"/>
        </w:rPr>
        <w:t>rt</w:t>
      </w:r>
      <w:r w:rsidRPr="0052240B">
        <w:rPr>
          <w:b/>
          <w:i/>
          <w:color w:val="FFC000" w:themeColor="accent4"/>
          <w:sz w:val="28"/>
          <w:szCs w:val="28"/>
          <w:highlight w:val="red"/>
        </w:rPr>
        <w:t xml:space="preserve"> </w:t>
      </w:r>
      <w:r w:rsidRPr="0052240B">
        <w:rPr>
          <w:b/>
          <w:i/>
          <w:sz w:val="28"/>
          <w:szCs w:val="28"/>
          <w:highlight w:val="red"/>
        </w:rPr>
        <w:t>dans le soleil</w:t>
      </w:r>
      <w:r>
        <w:rPr>
          <w:b/>
          <w:i/>
          <w:sz w:val="28"/>
          <w:szCs w:val="28"/>
        </w:rPr>
        <w:t> </w:t>
      </w:r>
      <w:r w:rsidRPr="00F67781">
        <w:rPr>
          <w:bCs/>
          <w:iCs/>
          <w:sz w:val="28"/>
          <w:szCs w:val="28"/>
        </w:rPr>
        <w:t xml:space="preserve">» que l’on pourrait rétrospectivement voir comme une </w:t>
      </w:r>
      <w:r w:rsidR="008E158D" w:rsidRPr="00F67781">
        <w:rPr>
          <w:bCs/>
          <w:iCs/>
          <w:sz w:val="28"/>
          <w:szCs w:val="28"/>
        </w:rPr>
        <w:t>allégorie de la Mort… avec ce soleil représentant Dieu ou le Paradis.</w:t>
      </w:r>
    </w:p>
    <w:p w14:paraId="6B373C7A" w14:textId="77777777" w:rsidR="008E158D" w:rsidRDefault="008E158D" w:rsidP="008E158D">
      <w:pPr>
        <w:jc w:val="both"/>
        <w:rPr>
          <w:bCs/>
          <w:iCs/>
          <w:sz w:val="28"/>
          <w:szCs w:val="28"/>
        </w:rPr>
      </w:pPr>
    </w:p>
    <w:p w14:paraId="7256F46B" w14:textId="47F44502" w:rsidR="008E158D" w:rsidRPr="00F67781" w:rsidRDefault="008E158D" w:rsidP="008E158D">
      <w:pPr>
        <w:jc w:val="both"/>
        <w:rPr>
          <w:bCs/>
          <w:iCs/>
          <w:color w:val="000000" w:themeColor="text1"/>
          <w:sz w:val="28"/>
          <w:szCs w:val="28"/>
        </w:rPr>
      </w:pPr>
      <w:r>
        <w:rPr>
          <w:bCs/>
          <w:iCs/>
          <w:sz w:val="28"/>
          <w:szCs w:val="28"/>
        </w:rPr>
        <w:t xml:space="preserve">Ainsi, quand le dernier vers arrive, le lecteur comprend </w:t>
      </w:r>
      <w:r w:rsidR="00FB235F">
        <w:rPr>
          <w:bCs/>
          <w:iCs/>
          <w:sz w:val="28"/>
          <w:szCs w:val="28"/>
        </w:rPr>
        <w:t xml:space="preserve">sur le tard </w:t>
      </w:r>
      <w:r>
        <w:rPr>
          <w:bCs/>
          <w:iCs/>
          <w:sz w:val="28"/>
          <w:szCs w:val="28"/>
        </w:rPr>
        <w:t xml:space="preserve">par la </w:t>
      </w:r>
      <w:r w:rsidRPr="008E158D">
        <w:rPr>
          <w:b/>
          <w:iCs/>
          <w:color w:val="4472C4" w:themeColor="accent1"/>
          <w:sz w:val="28"/>
          <w:szCs w:val="28"/>
          <w:u w:val="single"/>
        </w:rPr>
        <w:t>périphrase métaphorique</w:t>
      </w:r>
      <w:r w:rsidRPr="008E158D">
        <w:rPr>
          <w:bCs/>
          <w:iCs/>
          <w:color w:val="4472C4" w:themeColor="accent1"/>
          <w:sz w:val="28"/>
          <w:szCs w:val="28"/>
        </w:rPr>
        <w:t xml:space="preserve"> </w:t>
      </w:r>
      <w:r>
        <w:rPr>
          <w:bCs/>
          <w:iCs/>
          <w:sz w:val="28"/>
          <w:szCs w:val="28"/>
        </w:rPr>
        <w:t>que les « </w:t>
      </w:r>
      <w:r w:rsidRPr="008E158D">
        <w:rPr>
          <w:b/>
          <w:i/>
          <w:color w:val="4472C4" w:themeColor="accent1"/>
          <w:sz w:val="28"/>
          <w:szCs w:val="28"/>
        </w:rPr>
        <w:t xml:space="preserve">deux </w:t>
      </w:r>
      <w:r w:rsidRPr="008E158D">
        <w:rPr>
          <w:b/>
          <w:i/>
          <w:color w:val="4472C4" w:themeColor="accent1"/>
          <w:sz w:val="28"/>
          <w:szCs w:val="28"/>
          <w:highlight w:val="darkYellow"/>
          <w:u w:val="single"/>
        </w:rPr>
        <w:t>tr</w:t>
      </w:r>
      <w:r w:rsidRPr="008E158D">
        <w:rPr>
          <w:b/>
          <w:i/>
          <w:color w:val="4472C4" w:themeColor="accent1"/>
          <w:sz w:val="28"/>
          <w:szCs w:val="28"/>
          <w:highlight w:val="darkYellow"/>
        </w:rPr>
        <w:t>ous</w:t>
      </w:r>
      <w:r w:rsidRPr="008E158D">
        <w:rPr>
          <w:b/>
          <w:i/>
          <w:color w:val="4472C4" w:themeColor="accent1"/>
          <w:sz w:val="28"/>
          <w:szCs w:val="28"/>
        </w:rPr>
        <w:t xml:space="preserve"> </w:t>
      </w:r>
      <w:r w:rsidRPr="008E158D">
        <w:rPr>
          <w:b/>
          <w:i/>
          <w:color w:val="4472C4" w:themeColor="accent1"/>
          <w:sz w:val="28"/>
          <w:szCs w:val="28"/>
          <w:u w:val="single"/>
        </w:rPr>
        <w:t>r</w:t>
      </w:r>
      <w:r w:rsidRPr="008E158D">
        <w:rPr>
          <w:b/>
          <w:i/>
          <w:color w:val="4472C4" w:themeColor="accent1"/>
          <w:sz w:val="28"/>
          <w:szCs w:val="28"/>
        </w:rPr>
        <w:t>ouges</w:t>
      </w:r>
      <w:r>
        <w:rPr>
          <w:b/>
          <w:i/>
          <w:color w:val="4472C4" w:themeColor="accent1"/>
          <w:sz w:val="28"/>
          <w:szCs w:val="28"/>
        </w:rPr>
        <w:t xml:space="preserve"> » </w:t>
      </w:r>
      <w:r w:rsidRPr="00F67781">
        <w:rPr>
          <w:bCs/>
          <w:iCs/>
          <w:color w:val="000000" w:themeColor="text1"/>
          <w:sz w:val="28"/>
          <w:szCs w:val="28"/>
        </w:rPr>
        <w:t xml:space="preserve">sont des blessures mortelles et que ce qui était annoncé </w:t>
      </w:r>
      <w:r w:rsidR="00F67781" w:rsidRPr="00F67781">
        <w:rPr>
          <w:bCs/>
          <w:iCs/>
          <w:color w:val="000000" w:themeColor="text1"/>
          <w:sz w:val="28"/>
          <w:szCs w:val="28"/>
        </w:rPr>
        <w:t xml:space="preserve">comme un simple sommeil se révèle être en fait une mort : </w:t>
      </w:r>
      <w:r w:rsidR="00F67781" w:rsidRPr="00F67781">
        <w:rPr>
          <w:bCs/>
          <w:iCs/>
          <w:color w:val="000000" w:themeColor="text1"/>
          <w:sz w:val="28"/>
          <w:szCs w:val="28"/>
        </w:rPr>
        <w:lastRenderedPageBreak/>
        <w:t>une mort d’autant plus désarçonnante qu’elle est montrée par un corps humain inerte au milieu d’une nature personnifiée, sublimée et, elle, grouillante de vie.</w:t>
      </w:r>
    </w:p>
    <w:p w14:paraId="65EC477B" w14:textId="0E595DE2" w:rsidR="00F67781" w:rsidRDefault="00F67781" w:rsidP="008E158D">
      <w:pPr>
        <w:jc w:val="both"/>
        <w:rPr>
          <w:bCs/>
          <w:iCs/>
          <w:color w:val="000000" w:themeColor="text1"/>
          <w:sz w:val="28"/>
          <w:szCs w:val="28"/>
        </w:rPr>
      </w:pPr>
      <w:r w:rsidRPr="00F67781">
        <w:rPr>
          <w:bCs/>
          <w:iCs/>
          <w:color w:val="000000" w:themeColor="text1"/>
          <w:sz w:val="28"/>
          <w:szCs w:val="28"/>
        </w:rPr>
        <w:t xml:space="preserve">On peut dès lors s’interroger sur les </w:t>
      </w:r>
      <w:r>
        <w:rPr>
          <w:bCs/>
          <w:iCs/>
          <w:color w:val="000000" w:themeColor="text1"/>
          <w:sz w:val="28"/>
          <w:szCs w:val="28"/>
        </w:rPr>
        <w:t xml:space="preserve">réelles </w:t>
      </w:r>
      <w:r w:rsidRPr="00F67781">
        <w:rPr>
          <w:bCs/>
          <w:iCs/>
          <w:color w:val="000000" w:themeColor="text1"/>
          <w:sz w:val="28"/>
          <w:szCs w:val="28"/>
        </w:rPr>
        <w:t>intentions de Rimbaud dans ce poème. S’agit-il, comme bon nombre de poèmes du recueil (« </w:t>
      </w:r>
      <w:r w:rsidRPr="00F67781">
        <w:rPr>
          <w:bCs/>
          <w:i/>
          <w:color w:val="000000" w:themeColor="text1"/>
          <w:sz w:val="28"/>
          <w:szCs w:val="28"/>
        </w:rPr>
        <w:t>le Mal</w:t>
      </w:r>
      <w:r w:rsidRPr="00F67781">
        <w:rPr>
          <w:bCs/>
          <w:iCs/>
          <w:color w:val="000000" w:themeColor="text1"/>
          <w:sz w:val="28"/>
          <w:szCs w:val="28"/>
        </w:rPr>
        <w:t> » ou « </w:t>
      </w:r>
      <w:r w:rsidRPr="00F67781">
        <w:rPr>
          <w:bCs/>
          <w:i/>
          <w:color w:val="000000" w:themeColor="text1"/>
          <w:sz w:val="28"/>
          <w:szCs w:val="28"/>
        </w:rPr>
        <w:t xml:space="preserve">L'Éclatante Victoire de </w:t>
      </w:r>
      <w:proofErr w:type="spellStart"/>
      <w:r w:rsidRPr="00F67781">
        <w:rPr>
          <w:bCs/>
          <w:i/>
          <w:color w:val="000000" w:themeColor="text1"/>
          <w:sz w:val="28"/>
          <w:szCs w:val="28"/>
        </w:rPr>
        <w:t>Sarrebrück</w:t>
      </w:r>
      <w:proofErr w:type="spellEnd"/>
      <w:r w:rsidRPr="00F67781">
        <w:rPr>
          <w:bCs/>
          <w:iCs/>
          <w:color w:val="000000" w:themeColor="text1"/>
          <w:sz w:val="28"/>
          <w:szCs w:val="28"/>
        </w:rPr>
        <w:t> ») de s’indigner de façon originale sur les désastres et les injustices de La guerre ? A moins que cette mort ne soit qu’un prétexte pour mieux sublimer une Nature</w:t>
      </w:r>
      <w:r>
        <w:rPr>
          <w:bCs/>
          <w:iCs/>
          <w:color w:val="000000" w:themeColor="text1"/>
          <w:sz w:val="28"/>
          <w:szCs w:val="28"/>
        </w:rPr>
        <w:t xml:space="preserve"> et faire de cette dernière un objet poétique propre à dérégler les sens de ses lecteurs ?</w:t>
      </w:r>
      <w:r w:rsidR="00FB235F">
        <w:rPr>
          <w:bCs/>
          <w:iCs/>
          <w:color w:val="000000" w:themeColor="text1"/>
          <w:sz w:val="28"/>
          <w:szCs w:val="28"/>
        </w:rPr>
        <w:t xml:space="preserve"> Ou les deux ?</w:t>
      </w:r>
    </w:p>
    <w:p w14:paraId="2AA5A67E" w14:textId="02738E5E" w:rsidR="00F67781" w:rsidRDefault="00BC3F0F" w:rsidP="008E158D">
      <w:pPr>
        <w:jc w:val="both"/>
        <w:rPr>
          <w:bCs/>
          <w:iCs/>
          <w:color w:val="000000" w:themeColor="text1"/>
          <w:sz w:val="28"/>
          <w:szCs w:val="28"/>
        </w:rPr>
      </w:pPr>
      <w:r>
        <w:rPr>
          <w:bCs/>
          <w:iCs/>
          <w:color w:val="000000" w:themeColor="text1"/>
          <w:sz w:val="28"/>
          <w:szCs w:val="28"/>
        </w:rPr>
        <w:tab/>
      </w:r>
      <w:r>
        <w:rPr>
          <w:bCs/>
          <w:iCs/>
          <w:color w:val="000000" w:themeColor="text1"/>
          <w:sz w:val="28"/>
          <w:szCs w:val="28"/>
        </w:rPr>
        <w:tab/>
      </w:r>
      <w:r>
        <w:rPr>
          <w:bCs/>
          <w:iCs/>
          <w:color w:val="000000" w:themeColor="text1"/>
          <w:sz w:val="28"/>
          <w:szCs w:val="28"/>
        </w:rPr>
        <w:tab/>
      </w:r>
      <w:r>
        <w:rPr>
          <w:bCs/>
          <w:iCs/>
          <w:color w:val="000000" w:themeColor="text1"/>
          <w:sz w:val="28"/>
          <w:szCs w:val="28"/>
        </w:rPr>
        <w:tab/>
      </w:r>
      <w:r>
        <w:rPr>
          <w:bCs/>
          <w:iCs/>
          <w:color w:val="000000" w:themeColor="text1"/>
          <w:sz w:val="28"/>
          <w:szCs w:val="28"/>
        </w:rPr>
        <w:tab/>
      </w:r>
      <w:r>
        <w:rPr>
          <w:bCs/>
          <w:iCs/>
          <w:color w:val="000000" w:themeColor="text1"/>
          <w:sz w:val="28"/>
          <w:szCs w:val="28"/>
        </w:rPr>
        <w:tab/>
        <w:t>____________________________________________</w:t>
      </w:r>
    </w:p>
    <w:p w14:paraId="4BC00C94" w14:textId="53F0DF69" w:rsidR="00F67781" w:rsidRPr="00BC3F0F" w:rsidRDefault="00F67781" w:rsidP="00BC3F0F">
      <w:pPr>
        <w:jc w:val="both"/>
        <w:rPr>
          <w:bCs/>
          <w:iCs/>
          <w:color w:val="000000" w:themeColor="text1"/>
          <w:sz w:val="28"/>
          <w:szCs w:val="28"/>
        </w:rPr>
      </w:pPr>
      <w:r>
        <w:rPr>
          <w:bCs/>
          <w:iCs/>
          <w:color w:val="000000" w:themeColor="text1"/>
          <w:sz w:val="28"/>
          <w:szCs w:val="28"/>
        </w:rPr>
        <w:t>Pour conclure</w:t>
      </w:r>
      <w:r w:rsidR="00BC3F0F">
        <w:rPr>
          <w:bCs/>
          <w:iCs/>
          <w:color w:val="000000" w:themeColor="text1"/>
          <w:sz w:val="28"/>
          <w:szCs w:val="28"/>
        </w:rPr>
        <w:t xml:space="preserve">, nous </w:t>
      </w:r>
      <w:r w:rsidR="00FB235F">
        <w:rPr>
          <w:bCs/>
          <w:iCs/>
          <w:color w:val="000000" w:themeColor="text1"/>
          <w:sz w:val="28"/>
          <w:szCs w:val="28"/>
        </w:rPr>
        <w:t xml:space="preserve">avons vu </w:t>
      </w:r>
      <w:r w:rsidR="00BC3F0F">
        <w:rPr>
          <w:bCs/>
          <w:iCs/>
          <w:color w:val="000000" w:themeColor="text1"/>
          <w:sz w:val="28"/>
          <w:szCs w:val="28"/>
        </w:rPr>
        <w:t>que ce poème, e</w:t>
      </w:r>
      <w:r w:rsidR="00BC3F0F" w:rsidRPr="00BC3F0F">
        <w:rPr>
          <w:bCs/>
          <w:iCs/>
          <w:color w:val="000000" w:themeColor="text1"/>
          <w:sz w:val="28"/>
          <w:szCs w:val="28"/>
        </w:rPr>
        <w:t xml:space="preserve">ntre tradition et modernité, </w:t>
      </w:r>
      <w:r w:rsidR="00BC3F0F">
        <w:rPr>
          <w:bCs/>
          <w:iCs/>
          <w:color w:val="000000" w:themeColor="text1"/>
          <w:sz w:val="28"/>
          <w:szCs w:val="28"/>
        </w:rPr>
        <w:t xml:space="preserve">offrait à son lecteur </w:t>
      </w:r>
      <w:r w:rsidR="00BC3F0F" w:rsidRPr="00BC3F0F">
        <w:rPr>
          <w:bCs/>
          <w:iCs/>
          <w:color w:val="000000" w:themeColor="text1"/>
          <w:sz w:val="28"/>
          <w:szCs w:val="28"/>
        </w:rPr>
        <w:t>une nature magnifiée et sublimée par ses éclats et personnifications</w:t>
      </w:r>
      <w:r w:rsidR="00BC3F0F">
        <w:rPr>
          <w:bCs/>
          <w:iCs/>
          <w:color w:val="000000" w:themeColor="text1"/>
          <w:sz w:val="28"/>
          <w:szCs w:val="28"/>
        </w:rPr>
        <w:t>. Dans un 2</w:t>
      </w:r>
      <w:r w:rsidR="00BC3F0F" w:rsidRPr="00BC3F0F">
        <w:rPr>
          <w:bCs/>
          <w:iCs/>
          <w:color w:val="000000" w:themeColor="text1"/>
          <w:sz w:val="28"/>
          <w:szCs w:val="28"/>
          <w:vertAlign w:val="superscript"/>
        </w:rPr>
        <w:t>ème</w:t>
      </w:r>
      <w:r w:rsidR="00BC3F0F">
        <w:rPr>
          <w:bCs/>
          <w:iCs/>
          <w:color w:val="000000" w:themeColor="text1"/>
          <w:sz w:val="28"/>
          <w:szCs w:val="28"/>
        </w:rPr>
        <w:t xml:space="preserve"> axe, nous avons ensuite observé, toujours e</w:t>
      </w:r>
      <w:r w:rsidR="00BC3F0F" w:rsidRPr="00BC3F0F">
        <w:rPr>
          <w:bCs/>
          <w:iCs/>
          <w:color w:val="000000" w:themeColor="text1"/>
          <w:sz w:val="28"/>
          <w:szCs w:val="28"/>
        </w:rPr>
        <w:t xml:space="preserve">ntre tradition et modernité, </w:t>
      </w:r>
      <w:r w:rsidR="00BC3F0F">
        <w:rPr>
          <w:bCs/>
          <w:iCs/>
          <w:color w:val="000000" w:themeColor="text1"/>
          <w:sz w:val="28"/>
          <w:szCs w:val="28"/>
        </w:rPr>
        <w:t xml:space="preserve">que Rimbaud invitait son lecteur à s’immerger au sein </w:t>
      </w:r>
      <w:r w:rsidR="00FB235F">
        <w:rPr>
          <w:bCs/>
          <w:iCs/>
          <w:color w:val="000000" w:themeColor="text1"/>
          <w:sz w:val="28"/>
          <w:szCs w:val="28"/>
        </w:rPr>
        <w:t>de cette</w:t>
      </w:r>
      <w:r w:rsidR="00BC3F0F" w:rsidRPr="00BC3F0F">
        <w:rPr>
          <w:bCs/>
          <w:iCs/>
          <w:color w:val="000000" w:themeColor="text1"/>
          <w:sz w:val="28"/>
          <w:szCs w:val="28"/>
        </w:rPr>
        <w:t xml:space="preserve"> nature sensorielle </w:t>
      </w:r>
      <w:r w:rsidR="00BC3F0F">
        <w:rPr>
          <w:bCs/>
          <w:iCs/>
          <w:color w:val="000000" w:themeColor="text1"/>
          <w:sz w:val="28"/>
          <w:szCs w:val="28"/>
        </w:rPr>
        <w:t xml:space="preserve">pour mieux épouser </w:t>
      </w:r>
      <w:r w:rsidR="00FB235F">
        <w:rPr>
          <w:bCs/>
          <w:iCs/>
          <w:color w:val="000000" w:themeColor="text1"/>
          <w:sz w:val="28"/>
          <w:szCs w:val="28"/>
        </w:rPr>
        <w:t>ses synesthésies</w:t>
      </w:r>
      <w:r w:rsidR="00BC3F0F">
        <w:rPr>
          <w:bCs/>
          <w:iCs/>
          <w:color w:val="000000" w:themeColor="text1"/>
          <w:sz w:val="28"/>
          <w:szCs w:val="28"/>
        </w:rPr>
        <w:t>. Dans un 3</w:t>
      </w:r>
      <w:r w:rsidR="00BC3F0F" w:rsidRPr="00BC3F0F">
        <w:rPr>
          <w:bCs/>
          <w:iCs/>
          <w:color w:val="000000" w:themeColor="text1"/>
          <w:sz w:val="28"/>
          <w:szCs w:val="28"/>
          <w:vertAlign w:val="superscript"/>
        </w:rPr>
        <w:t>ème</w:t>
      </w:r>
      <w:r w:rsidR="00BC3F0F">
        <w:rPr>
          <w:bCs/>
          <w:iCs/>
          <w:color w:val="000000" w:themeColor="text1"/>
          <w:sz w:val="28"/>
          <w:szCs w:val="28"/>
        </w:rPr>
        <w:t xml:space="preserve"> et dernier axe, enfin, nous avons remarqué que cette</w:t>
      </w:r>
      <w:r w:rsidR="00BC3F0F" w:rsidRPr="00BC3F0F">
        <w:rPr>
          <w:bCs/>
          <w:iCs/>
          <w:color w:val="000000" w:themeColor="text1"/>
          <w:sz w:val="28"/>
          <w:szCs w:val="28"/>
        </w:rPr>
        <w:t xml:space="preserve"> nature </w:t>
      </w:r>
      <w:r w:rsidR="00BC3F0F">
        <w:rPr>
          <w:bCs/>
          <w:iCs/>
          <w:color w:val="000000" w:themeColor="text1"/>
          <w:sz w:val="28"/>
          <w:szCs w:val="28"/>
        </w:rPr>
        <w:t xml:space="preserve">était de plus en plus </w:t>
      </w:r>
      <w:r w:rsidR="00BC3F0F" w:rsidRPr="00BC3F0F">
        <w:rPr>
          <w:bCs/>
          <w:iCs/>
          <w:color w:val="000000" w:themeColor="text1"/>
          <w:sz w:val="28"/>
          <w:szCs w:val="28"/>
        </w:rPr>
        <w:t>dissonante</w:t>
      </w:r>
      <w:r w:rsidR="00BC3F0F">
        <w:rPr>
          <w:bCs/>
          <w:iCs/>
          <w:color w:val="000000" w:themeColor="text1"/>
          <w:sz w:val="28"/>
          <w:szCs w:val="28"/>
        </w:rPr>
        <w:t xml:space="preserve">, voire </w:t>
      </w:r>
      <w:r w:rsidR="00BC3F0F" w:rsidRPr="00BC3F0F">
        <w:rPr>
          <w:bCs/>
          <w:iCs/>
          <w:color w:val="000000" w:themeColor="text1"/>
          <w:sz w:val="28"/>
          <w:szCs w:val="28"/>
        </w:rPr>
        <w:t xml:space="preserve">ambigüe… </w:t>
      </w:r>
      <w:r w:rsidR="00BC3F0F">
        <w:rPr>
          <w:bCs/>
          <w:iCs/>
          <w:color w:val="000000" w:themeColor="text1"/>
          <w:sz w:val="28"/>
          <w:szCs w:val="28"/>
        </w:rPr>
        <w:t xml:space="preserve">sans doute pour mieux </w:t>
      </w:r>
      <w:r w:rsidR="00BC3F0F" w:rsidRPr="00BC3F0F">
        <w:rPr>
          <w:bCs/>
          <w:iCs/>
          <w:color w:val="000000" w:themeColor="text1"/>
          <w:sz w:val="28"/>
          <w:szCs w:val="28"/>
        </w:rPr>
        <w:t>annonc</w:t>
      </w:r>
      <w:r w:rsidR="00BC3F0F">
        <w:rPr>
          <w:bCs/>
          <w:iCs/>
          <w:color w:val="000000" w:themeColor="text1"/>
          <w:sz w:val="28"/>
          <w:szCs w:val="28"/>
        </w:rPr>
        <w:t>er</w:t>
      </w:r>
      <w:r w:rsidR="00BC3F0F" w:rsidRPr="00BC3F0F">
        <w:rPr>
          <w:bCs/>
          <w:iCs/>
          <w:color w:val="000000" w:themeColor="text1"/>
          <w:sz w:val="28"/>
          <w:szCs w:val="28"/>
        </w:rPr>
        <w:t xml:space="preserve"> une tragédie à venir</w:t>
      </w:r>
      <w:r w:rsidR="00FB235F">
        <w:rPr>
          <w:bCs/>
          <w:iCs/>
          <w:color w:val="000000" w:themeColor="text1"/>
          <w:sz w:val="28"/>
          <w:szCs w:val="28"/>
        </w:rPr>
        <w:t> : celle de la mort du soldat</w:t>
      </w:r>
      <w:r w:rsidR="00BC3F0F">
        <w:rPr>
          <w:bCs/>
          <w:iCs/>
          <w:color w:val="000000" w:themeColor="text1"/>
          <w:sz w:val="28"/>
          <w:szCs w:val="28"/>
        </w:rPr>
        <w:t xml:space="preserve"> </w:t>
      </w:r>
      <w:r w:rsidR="00BC3F0F" w:rsidRPr="00BC3F0F">
        <w:rPr>
          <w:bCs/>
          <w:iCs/>
          <w:color w:val="000000" w:themeColor="text1"/>
          <w:sz w:val="28"/>
          <w:szCs w:val="28"/>
        </w:rPr>
        <w:t>On peut dès lors associer ce texte</w:t>
      </w:r>
      <w:r w:rsidR="00BC3F0F">
        <w:rPr>
          <w:bCs/>
          <w:iCs/>
          <w:color w:val="000000" w:themeColor="text1"/>
          <w:sz w:val="28"/>
          <w:szCs w:val="28"/>
        </w:rPr>
        <w:t xml:space="preserve"> à un tableau, comme </w:t>
      </w:r>
      <w:r w:rsidR="00C54961">
        <w:rPr>
          <w:bCs/>
          <w:iCs/>
          <w:color w:val="000000" w:themeColor="text1"/>
          <w:sz w:val="28"/>
          <w:szCs w:val="28"/>
        </w:rPr>
        <w:t>« </w:t>
      </w:r>
      <w:r w:rsidR="00C54961" w:rsidRPr="00FB235F">
        <w:rPr>
          <w:bCs/>
          <w:i/>
          <w:color w:val="000000" w:themeColor="text1"/>
          <w:sz w:val="28"/>
          <w:szCs w:val="28"/>
        </w:rPr>
        <w:t>L</w:t>
      </w:r>
      <w:r w:rsidR="00FB235F" w:rsidRPr="00FB235F">
        <w:rPr>
          <w:bCs/>
          <w:i/>
          <w:color w:val="000000" w:themeColor="text1"/>
          <w:sz w:val="28"/>
          <w:szCs w:val="28"/>
        </w:rPr>
        <w:t>’</w:t>
      </w:r>
      <w:r w:rsidR="00C54961" w:rsidRPr="00FB235F">
        <w:rPr>
          <w:bCs/>
          <w:i/>
          <w:color w:val="000000" w:themeColor="text1"/>
          <w:sz w:val="28"/>
          <w:szCs w:val="28"/>
        </w:rPr>
        <w:t>homme blessé</w:t>
      </w:r>
      <w:r w:rsidR="00C54961">
        <w:rPr>
          <w:bCs/>
          <w:iCs/>
          <w:color w:val="000000" w:themeColor="text1"/>
          <w:sz w:val="28"/>
          <w:szCs w:val="28"/>
        </w:rPr>
        <w:t> » de Gustave Courbet.</w:t>
      </w:r>
    </w:p>
    <w:p w14:paraId="4A46402D" w14:textId="77777777" w:rsidR="00040E05" w:rsidRPr="00040E05" w:rsidRDefault="00040E05" w:rsidP="00040E05">
      <w:pPr>
        <w:pStyle w:val="Paragraphedeliste"/>
        <w:jc w:val="both"/>
        <w:rPr>
          <w:b/>
          <w:iCs/>
          <w:sz w:val="28"/>
          <w:szCs w:val="28"/>
        </w:rPr>
      </w:pPr>
    </w:p>
    <w:p w14:paraId="295FBD02" w14:textId="340D4B67" w:rsidR="0029133C" w:rsidRDefault="00BC3F0F" w:rsidP="00C54961">
      <w:pPr>
        <w:pStyle w:val="Paragraphedeliste"/>
        <w:ind w:left="4260" w:firstLine="696"/>
        <w:jc w:val="both"/>
        <w:rPr>
          <w:bCs/>
          <w:sz w:val="28"/>
          <w:szCs w:val="28"/>
        </w:rPr>
      </w:pPr>
      <w:r w:rsidRPr="00BC3F0F">
        <w:rPr>
          <w:noProof/>
        </w:rPr>
        <w:drawing>
          <wp:inline distT="0" distB="0" distL="0" distR="0" wp14:anchorId="7D127D04" wp14:editId="2167508A">
            <wp:extent cx="2749550" cy="1928916"/>
            <wp:effectExtent l="0" t="0" r="0" b="0"/>
            <wp:docPr id="6307116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711629" name=""/>
                    <pic:cNvPicPr/>
                  </pic:nvPicPr>
                  <pic:blipFill>
                    <a:blip r:embed="rId5"/>
                    <a:stretch>
                      <a:fillRect/>
                    </a:stretch>
                  </pic:blipFill>
                  <pic:spPr>
                    <a:xfrm>
                      <a:off x="0" y="0"/>
                      <a:ext cx="2762417" cy="1937943"/>
                    </a:xfrm>
                    <a:prstGeom prst="rect">
                      <a:avLst/>
                    </a:prstGeom>
                  </pic:spPr>
                </pic:pic>
              </a:graphicData>
            </a:graphic>
          </wp:inline>
        </w:drawing>
      </w:r>
    </w:p>
    <w:p w14:paraId="202AC20C" w14:textId="56F44198" w:rsidR="00C54961" w:rsidRPr="00C54961" w:rsidRDefault="00C54961" w:rsidP="00C54961">
      <w:pPr>
        <w:jc w:val="both"/>
        <w:rPr>
          <w:bCs/>
          <w:sz w:val="28"/>
          <w:szCs w:val="28"/>
        </w:rPr>
      </w:pPr>
      <w:r>
        <w:rPr>
          <w:bCs/>
          <w:sz w:val="28"/>
          <w:szCs w:val="28"/>
        </w:rPr>
        <w:lastRenderedPageBreak/>
        <w:tab/>
        <w:t xml:space="preserve">Comme dans le poème de Rimbaud, le soldat de Courbet donne lui aussi l’impression de dormir et a un trou rouge en guise de blessure mortelle. La nature environnante, au regard des couleurs du soir que l’on perçoit au fond, semble étonnamment douce, avec une lumière chaude et claire posée sur son visage. On peut dès lors s’interroger sur la teneur engagée de telles œuvres. Peut-on effectivement qualifiée d’engagée des œuvres où l’artiste ne revendique jamais clairement et nommément leurs opinons antimilitaristes ? </w:t>
      </w:r>
    </w:p>
    <w:p w14:paraId="56764547" w14:textId="263679A8" w:rsidR="00CC5AD4" w:rsidRPr="008E307C" w:rsidRDefault="00CC5AD4" w:rsidP="00CC5AD4">
      <w:pPr>
        <w:pStyle w:val="Paragraphedeliste"/>
        <w:jc w:val="both"/>
        <w:rPr>
          <w:sz w:val="28"/>
          <w:szCs w:val="28"/>
        </w:rPr>
      </w:pPr>
    </w:p>
    <w:sectPr w:rsidR="00CC5AD4" w:rsidRPr="008E307C" w:rsidSect="00545427">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6335C7"/>
    <w:multiLevelType w:val="hybridMultilevel"/>
    <w:tmpl w:val="98EE632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10E6F17"/>
    <w:multiLevelType w:val="hybridMultilevel"/>
    <w:tmpl w:val="1D06E28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09031654">
    <w:abstractNumId w:val="0"/>
  </w:num>
  <w:num w:numId="2" w16cid:durableId="426778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DED"/>
    <w:rsid w:val="00040E05"/>
    <w:rsid w:val="002537B1"/>
    <w:rsid w:val="00260ABE"/>
    <w:rsid w:val="0029133C"/>
    <w:rsid w:val="00291C5F"/>
    <w:rsid w:val="003B0FB6"/>
    <w:rsid w:val="004122C4"/>
    <w:rsid w:val="004218B6"/>
    <w:rsid w:val="0052240B"/>
    <w:rsid w:val="00545427"/>
    <w:rsid w:val="006D0C94"/>
    <w:rsid w:val="008E158D"/>
    <w:rsid w:val="008E307C"/>
    <w:rsid w:val="008F2800"/>
    <w:rsid w:val="00937DED"/>
    <w:rsid w:val="00A12E6F"/>
    <w:rsid w:val="00B4796F"/>
    <w:rsid w:val="00BC3F0F"/>
    <w:rsid w:val="00C05F1D"/>
    <w:rsid w:val="00C10D10"/>
    <w:rsid w:val="00C54961"/>
    <w:rsid w:val="00C65434"/>
    <w:rsid w:val="00CC5AD4"/>
    <w:rsid w:val="00CE61AA"/>
    <w:rsid w:val="00DC3B10"/>
    <w:rsid w:val="00ED6863"/>
    <w:rsid w:val="00F271B6"/>
    <w:rsid w:val="00F67781"/>
    <w:rsid w:val="00FB23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70F28"/>
  <w15:chartTrackingRefBased/>
  <w15:docId w15:val="{29BD7B28-BD48-4EE1-90D1-6733E284A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E0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D6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271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220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2089</Words>
  <Characters>11490</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00000</dc:creator>
  <cp:keywords/>
  <dc:description/>
  <cp:lastModifiedBy>Olivier Cochet</cp:lastModifiedBy>
  <cp:revision>2</cp:revision>
  <dcterms:created xsi:type="dcterms:W3CDTF">2024-05-06T19:35:00Z</dcterms:created>
  <dcterms:modified xsi:type="dcterms:W3CDTF">2024-05-06T19:35:00Z</dcterms:modified>
</cp:coreProperties>
</file>